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095"/>
        <w:gridCol w:w="1714"/>
        <w:gridCol w:w="1408"/>
      </w:tblGrid>
      <w:tr w:rsidR="0052350A" w:rsidTr="0052350A">
        <w:tc>
          <w:tcPr>
            <w:tcW w:w="2352" w:type="dxa"/>
            <w:vMerge w:val="restart"/>
            <w:shd w:val="clear" w:color="auto" w:fill="auto"/>
          </w:tcPr>
          <w:p w:rsidR="0052350A" w:rsidRPr="00C643C1" w:rsidRDefault="0052350A" w:rsidP="0052350A">
            <w:pPr>
              <w:rPr>
                <w:rFonts w:ascii="Calibri" w:eastAsia="Calibri" w:hAnsi="Calibri"/>
                <w:sz w:val="22"/>
                <w:szCs w:val="22"/>
              </w:rPr>
            </w:pPr>
            <w:r>
              <w:rPr>
                <w:rFonts w:ascii="Calibri" w:eastAsia="Calibri" w:hAnsi="Calibri"/>
                <w:noProof/>
                <w:sz w:val="22"/>
                <w:szCs w:val="22"/>
                <w:lang w:eastAsia="tr-TR"/>
              </w:rPr>
              <w:drawing>
                <wp:inline distT="0" distB="0" distL="0" distR="0" wp14:anchorId="4E866AB5" wp14:editId="15B88AF5">
                  <wp:extent cx="1285875" cy="8763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876300"/>
                          </a:xfrm>
                          <a:prstGeom prst="rect">
                            <a:avLst/>
                          </a:prstGeom>
                          <a:noFill/>
                          <a:ln>
                            <a:noFill/>
                          </a:ln>
                        </pic:spPr>
                      </pic:pic>
                    </a:graphicData>
                  </a:graphic>
                </wp:inline>
              </w:drawing>
            </w:r>
          </w:p>
        </w:tc>
        <w:tc>
          <w:tcPr>
            <w:tcW w:w="4095" w:type="dxa"/>
            <w:vMerge w:val="restart"/>
            <w:shd w:val="clear" w:color="auto" w:fill="auto"/>
          </w:tcPr>
          <w:p w:rsidR="0052350A" w:rsidRPr="00C643C1" w:rsidRDefault="0052350A" w:rsidP="0052350A">
            <w:pPr>
              <w:rPr>
                <w:rFonts w:ascii="Calibri" w:eastAsia="Calibri" w:hAnsi="Calibri"/>
                <w:sz w:val="22"/>
                <w:szCs w:val="22"/>
              </w:rPr>
            </w:pPr>
          </w:p>
          <w:p w:rsidR="0052350A" w:rsidRPr="00C643C1" w:rsidRDefault="0052350A" w:rsidP="0052350A">
            <w:pPr>
              <w:jc w:val="center"/>
              <w:rPr>
                <w:rFonts w:ascii="Calibri" w:eastAsia="Calibri" w:hAnsi="Calibri"/>
                <w:b/>
              </w:rPr>
            </w:pPr>
          </w:p>
          <w:p w:rsidR="0052350A" w:rsidRPr="00C643C1" w:rsidRDefault="00166B73" w:rsidP="0052350A">
            <w:pPr>
              <w:jc w:val="center"/>
              <w:rPr>
                <w:rFonts w:ascii="Calibri" w:eastAsia="Calibri" w:hAnsi="Calibri"/>
                <w:b/>
              </w:rPr>
            </w:pPr>
            <w:r w:rsidRPr="00166B73">
              <w:rPr>
                <w:rFonts w:ascii="Calibri" w:eastAsia="Calibri" w:hAnsi="Calibri"/>
                <w:b/>
              </w:rPr>
              <w:t>BEYAZ KOD UYGULAMA PROSEDÜRÜ</w:t>
            </w:r>
          </w:p>
        </w:tc>
        <w:tc>
          <w:tcPr>
            <w:tcW w:w="1714" w:type="dxa"/>
            <w:shd w:val="clear" w:color="auto" w:fill="auto"/>
          </w:tcPr>
          <w:p w:rsidR="0052350A" w:rsidRPr="00C643C1" w:rsidRDefault="0052350A" w:rsidP="0052350A">
            <w:pPr>
              <w:rPr>
                <w:rFonts w:ascii="Calibri" w:eastAsia="Calibri" w:hAnsi="Calibri"/>
                <w:sz w:val="20"/>
                <w:szCs w:val="20"/>
              </w:rPr>
            </w:pPr>
            <w:r w:rsidRPr="00C643C1">
              <w:rPr>
                <w:rFonts w:ascii="Calibri" w:eastAsia="Calibri" w:hAnsi="Calibri"/>
                <w:sz w:val="20"/>
                <w:szCs w:val="20"/>
              </w:rPr>
              <w:t>DÖKÜMAN KODU</w:t>
            </w:r>
          </w:p>
        </w:tc>
        <w:tc>
          <w:tcPr>
            <w:tcW w:w="1408" w:type="dxa"/>
            <w:shd w:val="clear" w:color="auto" w:fill="auto"/>
          </w:tcPr>
          <w:p w:rsidR="0052350A" w:rsidRPr="00166B73" w:rsidRDefault="00166B73" w:rsidP="0052350A">
            <w:pPr>
              <w:jc w:val="center"/>
              <w:rPr>
                <w:rFonts w:asciiTheme="minorHAnsi" w:eastAsia="Calibri" w:hAnsiTheme="minorHAnsi"/>
                <w:sz w:val="20"/>
                <w:szCs w:val="20"/>
              </w:rPr>
            </w:pPr>
            <w:proofErr w:type="gramStart"/>
            <w:r w:rsidRPr="00166B73">
              <w:rPr>
                <w:rFonts w:asciiTheme="minorHAnsi" w:eastAsia="Calibri" w:hAnsiTheme="minorHAnsi"/>
                <w:sz w:val="20"/>
                <w:szCs w:val="20"/>
              </w:rPr>
              <w:t>AD.PR</w:t>
            </w:r>
            <w:proofErr w:type="gramEnd"/>
            <w:r w:rsidRPr="00166B73">
              <w:rPr>
                <w:rFonts w:asciiTheme="minorHAnsi" w:eastAsia="Calibri" w:hAnsiTheme="minorHAnsi"/>
                <w:sz w:val="20"/>
                <w:szCs w:val="20"/>
              </w:rPr>
              <w:t>.02</w:t>
            </w:r>
          </w:p>
        </w:tc>
      </w:tr>
      <w:tr w:rsidR="0052350A" w:rsidTr="0052350A">
        <w:tc>
          <w:tcPr>
            <w:tcW w:w="2352" w:type="dxa"/>
            <w:vMerge/>
            <w:shd w:val="clear" w:color="auto" w:fill="auto"/>
          </w:tcPr>
          <w:p w:rsidR="0052350A" w:rsidRPr="00C643C1" w:rsidRDefault="0052350A" w:rsidP="0052350A">
            <w:pPr>
              <w:rPr>
                <w:rFonts w:ascii="Calibri" w:eastAsia="Calibri" w:hAnsi="Calibri"/>
                <w:sz w:val="22"/>
                <w:szCs w:val="22"/>
              </w:rPr>
            </w:pPr>
          </w:p>
        </w:tc>
        <w:tc>
          <w:tcPr>
            <w:tcW w:w="4095" w:type="dxa"/>
            <w:vMerge/>
            <w:shd w:val="clear" w:color="auto" w:fill="auto"/>
          </w:tcPr>
          <w:p w:rsidR="0052350A" w:rsidRPr="00C643C1" w:rsidRDefault="0052350A" w:rsidP="0052350A">
            <w:pPr>
              <w:rPr>
                <w:rFonts w:ascii="Calibri" w:eastAsia="Calibri" w:hAnsi="Calibri"/>
                <w:sz w:val="22"/>
                <w:szCs w:val="22"/>
              </w:rPr>
            </w:pPr>
          </w:p>
        </w:tc>
        <w:tc>
          <w:tcPr>
            <w:tcW w:w="1714" w:type="dxa"/>
            <w:shd w:val="clear" w:color="auto" w:fill="auto"/>
          </w:tcPr>
          <w:p w:rsidR="0052350A" w:rsidRPr="00C643C1" w:rsidRDefault="0052350A" w:rsidP="0052350A">
            <w:pPr>
              <w:rPr>
                <w:rFonts w:ascii="Calibri" w:eastAsia="Calibri" w:hAnsi="Calibri"/>
                <w:sz w:val="20"/>
                <w:szCs w:val="20"/>
              </w:rPr>
            </w:pPr>
            <w:r w:rsidRPr="00C643C1">
              <w:rPr>
                <w:rFonts w:ascii="Calibri" w:eastAsia="Calibri" w:hAnsi="Calibri"/>
                <w:sz w:val="20"/>
                <w:szCs w:val="20"/>
              </w:rPr>
              <w:t>YAYIN TARİHİ</w:t>
            </w:r>
          </w:p>
        </w:tc>
        <w:tc>
          <w:tcPr>
            <w:tcW w:w="1408" w:type="dxa"/>
            <w:shd w:val="clear" w:color="auto" w:fill="auto"/>
          </w:tcPr>
          <w:p w:rsidR="0052350A" w:rsidRPr="00166B73" w:rsidRDefault="00166B73" w:rsidP="0052350A">
            <w:pPr>
              <w:jc w:val="center"/>
              <w:rPr>
                <w:rFonts w:asciiTheme="minorHAnsi" w:eastAsia="Calibri" w:hAnsiTheme="minorHAnsi"/>
                <w:sz w:val="20"/>
                <w:szCs w:val="20"/>
              </w:rPr>
            </w:pPr>
            <w:r w:rsidRPr="00166B73">
              <w:rPr>
                <w:rFonts w:asciiTheme="minorHAnsi" w:eastAsia="Calibri" w:hAnsiTheme="minorHAnsi"/>
                <w:sz w:val="20"/>
                <w:szCs w:val="20"/>
              </w:rPr>
              <w:t>15.09.2014</w:t>
            </w:r>
          </w:p>
        </w:tc>
      </w:tr>
      <w:tr w:rsidR="0052350A" w:rsidTr="0052350A">
        <w:tc>
          <w:tcPr>
            <w:tcW w:w="2352" w:type="dxa"/>
            <w:vMerge/>
            <w:shd w:val="clear" w:color="auto" w:fill="auto"/>
          </w:tcPr>
          <w:p w:rsidR="0052350A" w:rsidRPr="00C643C1" w:rsidRDefault="0052350A" w:rsidP="0052350A">
            <w:pPr>
              <w:rPr>
                <w:rFonts w:ascii="Calibri" w:eastAsia="Calibri" w:hAnsi="Calibri"/>
                <w:sz w:val="22"/>
                <w:szCs w:val="22"/>
              </w:rPr>
            </w:pPr>
          </w:p>
        </w:tc>
        <w:tc>
          <w:tcPr>
            <w:tcW w:w="4095" w:type="dxa"/>
            <w:vMerge/>
            <w:shd w:val="clear" w:color="auto" w:fill="auto"/>
          </w:tcPr>
          <w:p w:rsidR="0052350A" w:rsidRPr="00C643C1" w:rsidRDefault="0052350A" w:rsidP="0052350A">
            <w:pPr>
              <w:rPr>
                <w:rFonts w:ascii="Calibri" w:eastAsia="Calibri" w:hAnsi="Calibri"/>
                <w:sz w:val="22"/>
                <w:szCs w:val="22"/>
              </w:rPr>
            </w:pPr>
          </w:p>
        </w:tc>
        <w:tc>
          <w:tcPr>
            <w:tcW w:w="1714" w:type="dxa"/>
            <w:shd w:val="clear" w:color="auto" w:fill="auto"/>
          </w:tcPr>
          <w:p w:rsidR="0052350A" w:rsidRPr="00C643C1" w:rsidRDefault="0052350A" w:rsidP="0052350A">
            <w:pPr>
              <w:rPr>
                <w:rFonts w:ascii="Calibri" w:eastAsia="Calibri" w:hAnsi="Calibri"/>
                <w:sz w:val="20"/>
                <w:szCs w:val="20"/>
              </w:rPr>
            </w:pPr>
            <w:r w:rsidRPr="00C643C1">
              <w:rPr>
                <w:rFonts w:ascii="Calibri" w:eastAsia="Calibri" w:hAnsi="Calibri"/>
                <w:sz w:val="20"/>
                <w:szCs w:val="20"/>
              </w:rPr>
              <w:t>REVİZYON TARİHİ</w:t>
            </w:r>
          </w:p>
        </w:tc>
        <w:tc>
          <w:tcPr>
            <w:tcW w:w="1408" w:type="dxa"/>
            <w:shd w:val="clear" w:color="auto" w:fill="auto"/>
          </w:tcPr>
          <w:p w:rsidR="0052350A" w:rsidRPr="00166B73" w:rsidRDefault="00166B73" w:rsidP="0052350A">
            <w:pPr>
              <w:jc w:val="center"/>
              <w:rPr>
                <w:rFonts w:asciiTheme="minorHAnsi" w:eastAsia="Calibri" w:hAnsiTheme="minorHAnsi"/>
                <w:sz w:val="20"/>
                <w:szCs w:val="20"/>
              </w:rPr>
            </w:pPr>
            <w:r w:rsidRPr="00166B73">
              <w:rPr>
                <w:rFonts w:asciiTheme="minorHAnsi" w:eastAsia="Calibri" w:hAnsiTheme="minorHAnsi"/>
                <w:sz w:val="20"/>
                <w:szCs w:val="20"/>
              </w:rPr>
              <w:t>02.08.2017</w:t>
            </w:r>
          </w:p>
        </w:tc>
      </w:tr>
      <w:tr w:rsidR="0052350A" w:rsidTr="0052350A">
        <w:tc>
          <w:tcPr>
            <w:tcW w:w="2352" w:type="dxa"/>
            <w:vMerge/>
            <w:shd w:val="clear" w:color="auto" w:fill="auto"/>
          </w:tcPr>
          <w:p w:rsidR="0052350A" w:rsidRPr="00C643C1" w:rsidRDefault="0052350A" w:rsidP="0052350A">
            <w:pPr>
              <w:rPr>
                <w:rFonts w:ascii="Calibri" w:eastAsia="Calibri" w:hAnsi="Calibri"/>
                <w:sz w:val="22"/>
                <w:szCs w:val="22"/>
              </w:rPr>
            </w:pPr>
          </w:p>
        </w:tc>
        <w:tc>
          <w:tcPr>
            <w:tcW w:w="4095" w:type="dxa"/>
            <w:vMerge/>
            <w:shd w:val="clear" w:color="auto" w:fill="auto"/>
          </w:tcPr>
          <w:p w:rsidR="0052350A" w:rsidRPr="00C643C1" w:rsidRDefault="0052350A" w:rsidP="0052350A">
            <w:pPr>
              <w:rPr>
                <w:rFonts w:ascii="Calibri" w:eastAsia="Calibri" w:hAnsi="Calibri"/>
                <w:sz w:val="22"/>
                <w:szCs w:val="22"/>
              </w:rPr>
            </w:pPr>
          </w:p>
        </w:tc>
        <w:tc>
          <w:tcPr>
            <w:tcW w:w="1714" w:type="dxa"/>
            <w:shd w:val="clear" w:color="auto" w:fill="auto"/>
          </w:tcPr>
          <w:p w:rsidR="0052350A" w:rsidRPr="00C643C1" w:rsidRDefault="0052350A" w:rsidP="0052350A">
            <w:pPr>
              <w:rPr>
                <w:rFonts w:ascii="Calibri" w:eastAsia="Calibri" w:hAnsi="Calibri"/>
                <w:sz w:val="20"/>
                <w:szCs w:val="20"/>
              </w:rPr>
            </w:pPr>
            <w:r w:rsidRPr="00C643C1">
              <w:rPr>
                <w:rFonts w:ascii="Calibri" w:eastAsia="Calibri" w:hAnsi="Calibri"/>
                <w:sz w:val="20"/>
                <w:szCs w:val="20"/>
              </w:rPr>
              <w:t>REVİZYON NO</w:t>
            </w:r>
          </w:p>
        </w:tc>
        <w:tc>
          <w:tcPr>
            <w:tcW w:w="1408" w:type="dxa"/>
            <w:shd w:val="clear" w:color="auto" w:fill="auto"/>
          </w:tcPr>
          <w:p w:rsidR="0052350A" w:rsidRPr="00166B73" w:rsidRDefault="00166B73" w:rsidP="0052350A">
            <w:pPr>
              <w:jc w:val="center"/>
              <w:rPr>
                <w:rFonts w:asciiTheme="minorHAnsi" w:eastAsia="Calibri" w:hAnsiTheme="minorHAnsi"/>
                <w:sz w:val="20"/>
                <w:szCs w:val="20"/>
              </w:rPr>
            </w:pPr>
            <w:r w:rsidRPr="00166B73">
              <w:rPr>
                <w:rFonts w:asciiTheme="minorHAnsi" w:eastAsia="Calibri" w:hAnsiTheme="minorHAnsi"/>
                <w:sz w:val="20"/>
                <w:szCs w:val="20"/>
              </w:rPr>
              <w:t>02</w:t>
            </w:r>
          </w:p>
        </w:tc>
      </w:tr>
      <w:tr w:rsidR="0052350A" w:rsidTr="0052350A">
        <w:tc>
          <w:tcPr>
            <w:tcW w:w="2352" w:type="dxa"/>
            <w:vMerge/>
            <w:shd w:val="clear" w:color="auto" w:fill="auto"/>
          </w:tcPr>
          <w:p w:rsidR="0052350A" w:rsidRPr="00C643C1" w:rsidRDefault="0052350A" w:rsidP="0052350A">
            <w:pPr>
              <w:rPr>
                <w:rFonts w:ascii="Calibri" w:eastAsia="Calibri" w:hAnsi="Calibri"/>
                <w:sz w:val="22"/>
                <w:szCs w:val="22"/>
              </w:rPr>
            </w:pPr>
          </w:p>
        </w:tc>
        <w:tc>
          <w:tcPr>
            <w:tcW w:w="4095" w:type="dxa"/>
            <w:vMerge/>
            <w:shd w:val="clear" w:color="auto" w:fill="auto"/>
          </w:tcPr>
          <w:p w:rsidR="0052350A" w:rsidRPr="00C643C1" w:rsidRDefault="0052350A" w:rsidP="0052350A">
            <w:pPr>
              <w:rPr>
                <w:rFonts w:ascii="Calibri" w:eastAsia="Calibri" w:hAnsi="Calibri"/>
                <w:sz w:val="22"/>
                <w:szCs w:val="22"/>
              </w:rPr>
            </w:pPr>
          </w:p>
        </w:tc>
        <w:tc>
          <w:tcPr>
            <w:tcW w:w="1714" w:type="dxa"/>
            <w:shd w:val="clear" w:color="auto" w:fill="auto"/>
          </w:tcPr>
          <w:p w:rsidR="0052350A" w:rsidRPr="00C643C1" w:rsidRDefault="0052350A" w:rsidP="0052350A">
            <w:pPr>
              <w:rPr>
                <w:rFonts w:ascii="Calibri" w:eastAsia="Calibri" w:hAnsi="Calibri"/>
                <w:sz w:val="20"/>
                <w:szCs w:val="20"/>
              </w:rPr>
            </w:pPr>
            <w:r w:rsidRPr="00C643C1">
              <w:rPr>
                <w:rFonts w:ascii="Calibri" w:eastAsia="Calibri" w:hAnsi="Calibri"/>
                <w:sz w:val="20"/>
                <w:szCs w:val="20"/>
              </w:rPr>
              <w:t>SAYFA</w:t>
            </w:r>
          </w:p>
        </w:tc>
        <w:tc>
          <w:tcPr>
            <w:tcW w:w="1408" w:type="dxa"/>
            <w:shd w:val="clear" w:color="auto" w:fill="auto"/>
          </w:tcPr>
          <w:p w:rsidR="0052350A" w:rsidRPr="00166B73" w:rsidRDefault="00166B73" w:rsidP="0052350A">
            <w:pPr>
              <w:jc w:val="center"/>
              <w:rPr>
                <w:rFonts w:asciiTheme="minorHAnsi" w:eastAsia="Calibri" w:hAnsiTheme="minorHAnsi"/>
                <w:sz w:val="20"/>
                <w:szCs w:val="20"/>
              </w:rPr>
            </w:pPr>
            <w:r w:rsidRPr="00166B73">
              <w:rPr>
                <w:rFonts w:asciiTheme="minorHAnsi" w:eastAsia="Calibri" w:hAnsiTheme="minorHAnsi"/>
                <w:sz w:val="20"/>
                <w:szCs w:val="20"/>
              </w:rPr>
              <w:t>1/2</w:t>
            </w:r>
          </w:p>
        </w:tc>
      </w:tr>
    </w:tbl>
    <w:p w:rsidR="0052350A" w:rsidRDefault="0052350A" w:rsidP="0052350A"/>
    <w:p w:rsidR="0052350A" w:rsidRPr="0052350A" w:rsidRDefault="0052350A" w:rsidP="0052350A"/>
    <w:p w:rsidR="0052350A" w:rsidRPr="0052350A" w:rsidRDefault="0052350A" w:rsidP="0052350A"/>
    <w:p w:rsidR="0052350A" w:rsidRPr="0052350A" w:rsidRDefault="0052350A" w:rsidP="0052350A"/>
    <w:p w:rsidR="0052350A" w:rsidRPr="0052350A" w:rsidRDefault="0052350A" w:rsidP="0052350A"/>
    <w:p w:rsidR="0052350A" w:rsidRPr="0052350A" w:rsidRDefault="0052350A" w:rsidP="0052350A"/>
    <w:p w:rsidR="0052350A" w:rsidRPr="0052350A" w:rsidRDefault="0052350A" w:rsidP="0052350A"/>
    <w:p w:rsidR="0052350A" w:rsidRPr="0052350A" w:rsidRDefault="0052350A" w:rsidP="0052350A"/>
    <w:p w:rsidR="0052350A" w:rsidRPr="00166B73" w:rsidRDefault="00166B73" w:rsidP="00166B73">
      <w:pPr>
        <w:ind w:left="284" w:right="835" w:firstLine="708"/>
        <w:rPr>
          <w:b/>
        </w:rPr>
      </w:pPr>
      <w:proofErr w:type="gramStart"/>
      <w:r>
        <w:rPr>
          <w:b/>
        </w:rPr>
        <w:t>AMAÇ :</w:t>
      </w:r>
      <w:r w:rsidR="0052350A">
        <w:t>Hastanede</w:t>
      </w:r>
      <w:proofErr w:type="gramEnd"/>
      <w:r w:rsidR="0052350A">
        <w:t xml:space="preserve"> hasta/hasta yakını ve çalışanların başına gelebilecek hırsızlık, fiziksel saldırı ve taciz durumlarında güvenlik personelinin en hızlı biçimde durumdan haberdar edilmesi ve olay yerine yönlendirilmesini sağlamaktır.</w:t>
      </w:r>
    </w:p>
    <w:p w:rsidR="0052350A" w:rsidRDefault="0052350A" w:rsidP="00166B73">
      <w:pPr>
        <w:ind w:left="284" w:right="835" w:firstLine="708"/>
      </w:pPr>
    </w:p>
    <w:p w:rsidR="0052350A" w:rsidRPr="00166B73" w:rsidRDefault="00166B73" w:rsidP="00166B73">
      <w:pPr>
        <w:ind w:left="284" w:right="835" w:firstLine="708"/>
        <w:rPr>
          <w:b/>
        </w:rPr>
      </w:pPr>
      <w:proofErr w:type="gramStart"/>
      <w:r>
        <w:rPr>
          <w:b/>
        </w:rPr>
        <w:t xml:space="preserve">KAPSAM : </w:t>
      </w:r>
      <w:r w:rsidR="0052350A">
        <w:t>Beyaz</w:t>
      </w:r>
      <w:proofErr w:type="gramEnd"/>
      <w:r w:rsidR="0052350A">
        <w:t xml:space="preserve"> kod ekibi, güvenlik, tüm hastane çalışanları ve olaya maruz kalan hasta/hasta yakınlarını kapsar.</w:t>
      </w:r>
    </w:p>
    <w:p w:rsidR="0052350A" w:rsidRDefault="0052350A" w:rsidP="00166B73">
      <w:pPr>
        <w:ind w:left="284" w:right="835" w:firstLine="708"/>
      </w:pPr>
    </w:p>
    <w:p w:rsidR="0052350A" w:rsidRPr="00166B73" w:rsidRDefault="0052350A" w:rsidP="00166B73">
      <w:pPr>
        <w:ind w:left="284" w:right="835" w:firstLine="708"/>
        <w:rPr>
          <w:b/>
        </w:rPr>
      </w:pPr>
      <w:proofErr w:type="gramStart"/>
      <w:r w:rsidRPr="00166B73">
        <w:rPr>
          <w:b/>
        </w:rPr>
        <w:t>SORUMLULAR :</w:t>
      </w:r>
      <w:proofErr w:type="gramEnd"/>
      <w:r w:rsidRPr="00166B73">
        <w:rPr>
          <w:b/>
        </w:rPr>
        <w:t xml:space="preserve"> </w:t>
      </w:r>
    </w:p>
    <w:p w:rsidR="0052350A" w:rsidRDefault="0052350A" w:rsidP="00166B73">
      <w:pPr>
        <w:ind w:left="284" w:right="835" w:firstLine="708"/>
      </w:pPr>
      <w:r>
        <w:t>• Başhekim Yardımcısı</w:t>
      </w:r>
    </w:p>
    <w:p w:rsidR="0052350A" w:rsidRDefault="0052350A" w:rsidP="00166B73">
      <w:pPr>
        <w:ind w:left="284" w:right="835" w:firstLine="708"/>
      </w:pPr>
      <w:r>
        <w:t xml:space="preserve">• Müdür </w:t>
      </w:r>
    </w:p>
    <w:p w:rsidR="0052350A" w:rsidRDefault="0052350A" w:rsidP="00166B73">
      <w:pPr>
        <w:ind w:left="284" w:right="835" w:firstLine="708"/>
      </w:pPr>
      <w:r>
        <w:t xml:space="preserve">• Başhemşire </w:t>
      </w:r>
    </w:p>
    <w:p w:rsidR="0052350A" w:rsidRDefault="0052350A" w:rsidP="00166B73">
      <w:pPr>
        <w:ind w:left="284" w:right="835" w:firstLine="708"/>
      </w:pPr>
      <w:r>
        <w:t>• Hasta İletişim Birimi Sorumlusu</w:t>
      </w:r>
    </w:p>
    <w:p w:rsidR="0052350A" w:rsidRDefault="0052350A" w:rsidP="00166B73">
      <w:pPr>
        <w:ind w:left="284" w:right="835" w:firstLine="708"/>
      </w:pPr>
      <w:r>
        <w:t xml:space="preserve">• Hastane Güvenlik Amiri ve Görevlileri </w:t>
      </w:r>
    </w:p>
    <w:p w:rsidR="0052350A" w:rsidRDefault="0052350A" w:rsidP="00166B73">
      <w:pPr>
        <w:ind w:left="284" w:right="835" w:firstLine="708"/>
      </w:pPr>
    </w:p>
    <w:p w:rsidR="00166B73" w:rsidRDefault="00166B73" w:rsidP="00166B73">
      <w:pPr>
        <w:ind w:left="284" w:right="835" w:firstLine="708"/>
        <w:rPr>
          <w:b/>
        </w:rPr>
      </w:pPr>
      <w:proofErr w:type="gramStart"/>
      <w:r>
        <w:rPr>
          <w:b/>
        </w:rPr>
        <w:t>TANIMLAR :</w:t>
      </w:r>
      <w:proofErr w:type="gramEnd"/>
    </w:p>
    <w:p w:rsidR="0052350A" w:rsidRPr="00166B73" w:rsidRDefault="0052350A" w:rsidP="00166B73">
      <w:pPr>
        <w:ind w:left="284" w:right="835" w:firstLine="708"/>
        <w:rPr>
          <w:b/>
        </w:rPr>
      </w:pPr>
      <w:r w:rsidRPr="00166B73">
        <w:rPr>
          <w:b/>
        </w:rPr>
        <w:t>Beyaz Kod</w:t>
      </w:r>
      <w:r>
        <w:t xml:space="preserve">: Olası bir kavga, taciz ve sağlık personeline yönelik bir tehdit olduğu zaman olay yerine en yakın olan güvenlik görevlilerinin intikal ederek olayı çözümlemesi ve kayıt altına almasıdır. </w:t>
      </w:r>
    </w:p>
    <w:p w:rsidR="0052350A" w:rsidRDefault="0052350A" w:rsidP="00166B73">
      <w:pPr>
        <w:ind w:left="284" w:right="835" w:firstLine="708"/>
      </w:pPr>
      <w:r>
        <w:t xml:space="preserve">113 Telefon Hattı: Sağlık bakanlığı Beyaz Kod ihbar hattı. </w:t>
      </w:r>
    </w:p>
    <w:p w:rsidR="0052350A" w:rsidRDefault="0052350A" w:rsidP="00166B73">
      <w:pPr>
        <w:ind w:left="284" w:right="835" w:firstLine="708"/>
      </w:pPr>
      <w:r>
        <w:t>www.beyazkod.saglik.gov.tr:  Sağlık Bakanlığı Beyaz Kod bildirimleri internet adresi.</w:t>
      </w:r>
    </w:p>
    <w:p w:rsidR="0052350A" w:rsidRDefault="0052350A" w:rsidP="00166B73">
      <w:pPr>
        <w:ind w:left="284" w:right="835" w:firstLine="708"/>
      </w:pPr>
    </w:p>
    <w:p w:rsidR="0052350A" w:rsidRPr="00166B73" w:rsidRDefault="0052350A" w:rsidP="00166B73">
      <w:pPr>
        <w:ind w:left="284" w:right="835" w:firstLine="708"/>
        <w:rPr>
          <w:b/>
        </w:rPr>
      </w:pPr>
      <w:r w:rsidRPr="00166B73">
        <w:rPr>
          <w:b/>
        </w:rPr>
        <w:t>UYGULAMA:</w:t>
      </w:r>
    </w:p>
    <w:p w:rsidR="0052350A" w:rsidRDefault="0052350A" w:rsidP="00166B73">
      <w:pPr>
        <w:ind w:left="284" w:right="835" w:firstLine="708"/>
      </w:pPr>
      <w:r>
        <w:t xml:space="preserve">•Beyaz kod sistemi nasıl aktive edilir? </w:t>
      </w:r>
    </w:p>
    <w:p w:rsidR="0052350A" w:rsidRDefault="0052350A" w:rsidP="00166B73">
      <w:pPr>
        <w:ind w:left="284" w:right="835" w:firstLine="708"/>
      </w:pPr>
      <w:proofErr w:type="gramStart"/>
      <w:r>
        <w:t>Hastanemizde  Beyaz</w:t>
      </w:r>
      <w:proofErr w:type="gramEnd"/>
      <w:r>
        <w:t xml:space="preserve"> Kod sistemi anons üzerinden yapılandırılmıştır. Mesai saatleri içinde ve dışında hastane içerisinde oluşabilecek olası bir saldırı ya da taciz </w:t>
      </w:r>
      <w:proofErr w:type="gramStart"/>
      <w:r>
        <w:t>olaylarında  en</w:t>
      </w:r>
      <w:proofErr w:type="gramEnd"/>
      <w:r>
        <w:t xml:space="preserve"> yakın dahili telefondan 1515 </w:t>
      </w:r>
      <w:proofErr w:type="spellStart"/>
      <w:r>
        <w:t>nolu</w:t>
      </w:r>
      <w:proofErr w:type="spellEnd"/>
      <w:r>
        <w:t xml:space="preserve"> telefon  (SANTRAL ) aranır, ilgili kişi bulunduğu yeri söyleyerek  Beyaz Kod durumu için anons yapılmasını ister, santral görevlisi hiç zaman kaybetmeden  Beyaz Kod durumu olduğu yeri anons geçer. </w:t>
      </w:r>
    </w:p>
    <w:p w:rsidR="00FE6572" w:rsidRDefault="0052350A" w:rsidP="00166B73">
      <w:pPr>
        <w:ind w:left="284" w:right="835" w:firstLine="708"/>
      </w:pPr>
      <w:r>
        <w:t>Beyaz Kod durumu olduğunda,  Beyaz Kod durumunu bildirecek ve anons yapacak kişilerin iletişim içeriği aşağıdaki gibi yapılandırılmıştır;</w:t>
      </w:r>
    </w:p>
    <w:p w:rsidR="00166B73" w:rsidRDefault="00166B73" w:rsidP="00166B73">
      <w:pPr>
        <w:ind w:left="284" w:right="835" w:firstLine="708"/>
      </w:pPr>
    </w:p>
    <w:p w:rsidR="0052350A" w:rsidRDefault="0052350A" w:rsidP="00166B73">
      <w:pPr>
        <w:ind w:left="284" w:right="835" w:firstLine="708"/>
      </w:pPr>
      <w:r>
        <w:t>ÖRNEK;</w:t>
      </w:r>
    </w:p>
    <w:p w:rsidR="0052350A" w:rsidRDefault="0052350A" w:rsidP="00166B73">
      <w:pPr>
        <w:ind w:left="284" w:right="835" w:firstLine="708"/>
      </w:pPr>
      <w:r>
        <w:t xml:space="preserve">Beyaz Kod durumunu bildiren </w:t>
      </w:r>
      <w:proofErr w:type="gramStart"/>
      <w:r>
        <w:t>kişi : Göz</w:t>
      </w:r>
      <w:proofErr w:type="gramEnd"/>
      <w:r>
        <w:t xml:space="preserve"> Polikliniğinde  Beyaz Kod Durumu (3 kere)</w:t>
      </w:r>
    </w:p>
    <w:p w:rsidR="0052350A" w:rsidRDefault="0052350A" w:rsidP="00166B73">
      <w:pPr>
        <w:ind w:left="284" w:right="835" w:firstLine="708"/>
      </w:pPr>
      <w:r>
        <w:t xml:space="preserve">Santral </w:t>
      </w:r>
      <w:proofErr w:type="gramStart"/>
      <w:r>
        <w:t>Görevlisi                               :  Dikkat</w:t>
      </w:r>
      <w:proofErr w:type="gramEnd"/>
      <w:r>
        <w:t xml:space="preserve"> Dikkat Göz Polikliniğinde  Beyaz Kod Durumu (10 saniye arayla 2  anons yapılır ve her anons durumunda 3 kere tekrarlanır.)</w:t>
      </w:r>
    </w:p>
    <w:p w:rsidR="0052350A" w:rsidRDefault="0052350A" w:rsidP="00166B73">
      <w:pPr>
        <w:ind w:left="284" w:right="835" w:firstLine="708"/>
      </w:pPr>
    </w:p>
    <w:p w:rsidR="0052350A" w:rsidRDefault="0052350A" w:rsidP="00166B73">
      <w:pPr>
        <w:ind w:left="284" w:right="835" w:firstLine="708"/>
      </w:pPr>
      <w:r>
        <w:t>3 dakika içerisinde Beyaz Kod ekibi gelmediğinde Beyaz Kod durumuna maruz kalan veya tanıklık eden kişi tarafından santral tekrar aranır.</w:t>
      </w:r>
    </w:p>
    <w:p w:rsidR="0052350A" w:rsidRDefault="0052350A" w:rsidP="00166B73">
      <w:pPr>
        <w:ind w:left="284" w:right="835" w:firstLine="708"/>
      </w:pPr>
    </w:p>
    <w:p w:rsidR="0052350A" w:rsidRDefault="0052350A" w:rsidP="00166B73">
      <w:pPr>
        <w:ind w:left="284" w:right="835" w:firstLine="708"/>
      </w:pPr>
      <w:r>
        <w:t xml:space="preserve">• Beyaz kod çağrısı kimler tarafından yapılmalıdır? </w:t>
      </w:r>
    </w:p>
    <w:p w:rsidR="0052350A" w:rsidRDefault="0052350A" w:rsidP="00166B73">
      <w:pPr>
        <w:ind w:left="284" w:right="835" w:firstLine="708"/>
      </w:pPr>
      <w:r>
        <w:t xml:space="preserve">Beyaz kod çağrısını, mesai saatleri içinde ve dışında hastane içerisinde oluşabilecek olası bir saldırı ya da taciz olaylarına maruz kalan ya da tanıklık eden </w:t>
      </w:r>
      <w:proofErr w:type="gramStart"/>
      <w:r>
        <w:t>kişi  anons</w:t>
      </w:r>
      <w:proofErr w:type="gramEnd"/>
      <w:r>
        <w:t xml:space="preserve"> yaptırır.</w:t>
      </w:r>
    </w:p>
    <w:p w:rsidR="00166B73" w:rsidRDefault="00166B73" w:rsidP="00166B73">
      <w:pPr>
        <w:ind w:left="284" w:right="835" w:firstLine="708"/>
      </w:pPr>
      <w:r>
        <w:t xml:space="preserve">•Beyaz kod çağrısı ne zaman yapılmalıdır? </w:t>
      </w:r>
    </w:p>
    <w:p w:rsidR="00166B73" w:rsidRDefault="00166B73" w:rsidP="00166B73">
      <w:pPr>
        <w:ind w:left="284" w:right="835" w:firstLine="708"/>
      </w:pPr>
      <w:r>
        <w:t xml:space="preserve">Mesai saatleri içinde ve dışında hastane içerisinde oluşabilecek olası bir saldırı ya da taciz olaylarında beyaz kod çağrısı yapılır. </w:t>
      </w:r>
    </w:p>
    <w:p w:rsidR="00166B73" w:rsidRDefault="00166B73" w:rsidP="00166B73">
      <w:pPr>
        <w:ind w:left="284" w:right="835" w:firstLine="708"/>
      </w:pPr>
      <w:r>
        <w:t>• Beyaz kod ekibi kimlerden oluşur?</w:t>
      </w:r>
    </w:p>
    <w:p w:rsidR="00166B73" w:rsidRDefault="00166B73" w:rsidP="00166B73">
      <w:pPr>
        <w:ind w:firstLine="708"/>
      </w:pPr>
    </w:p>
    <w:p w:rsidR="00166B73" w:rsidRDefault="00166B73" w:rsidP="00166B73">
      <w:pPr>
        <w:ind w:firstLine="708"/>
      </w:pPr>
    </w:p>
    <w:p w:rsidR="00166B73" w:rsidRDefault="00166B73" w:rsidP="00166B73">
      <w:pPr>
        <w:ind w:firstLine="708"/>
      </w:pPr>
    </w:p>
    <w:p w:rsidR="00166B73" w:rsidRDefault="00166B73" w:rsidP="00166B73">
      <w:pPr>
        <w:ind w:firstLine="708"/>
      </w:pPr>
    </w:p>
    <w:p w:rsidR="00166B73" w:rsidRDefault="00166B73" w:rsidP="00166B73">
      <w:pPr>
        <w:ind w:firstLine="708"/>
      </w:pPr>
    </w:p>
    <w:p w:rsidR="00166B73" w:rsidRDefault="00166B73" w:rsidP="00166B73">
      <w:pPr>
        <w:ind w:firstLine="708"/>
      </w:pPr>
    </w:p>
    <w:p w:rsidR="00166B73" w:rsidRDefault="00166B73" w:rsidP="00166B73">
      <w:pPr>
        <w:ind w:firstLine="708"/>
      </w:pPr>
    </w:p>
    <w:p w:rsidR="00166B73" w:rsidRDefault="00166B73" w:rsidP="00166B73">
      <w:pPr>
        <w:ind w:firstLine="708"/>
      </w:pPr>
    </w:p>
    <w:p w:rsidR="00166B73" w:rsidRDefault="00166B73" w:rsidP="00166B73">
      <w:pPr>
        <w:ind w:firstLine="708"/>
      </w:pPr>
    </w:p>
    <w:p w:rsidR="00166B73" w:rsidRDefault="00166B73" w:rsidP="00166B73">
      <w:pPr>
        <w:ind w:firstLine="708"/>
      </w:pPr>
    </w:p>
    <w:tbl>
      <w:tblPr>
        <w:tblpPr w:leftFromText="141" w:rightFromText="141" w:vertAnchor="page" w:horzAnchor="margin" w:tblpXSpec="center"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095"/>
        <w:gridCol w:w="1714"/>
        <w:gridCol w:w="1408"/>
      </w:tblGrid>
      <w:tr w:rsidR="00166B73" w:rsidTr="009A20D3">
        <w:tc>
          <w:tcPr>
            <w:tcW w:w="2352" w:type="dxa"/>
            <w:vMerge w:val="restart"/>
            <w:shd w:val="clear" w:color="auto" w:fill="auto"/>
          </w:tcPr>
          <w:p w:rsidR="00166B73" w:rsidRPr="00C643C1" w:rsidRDefault="00166B73" w:rsidP="009A20D3">
            <w:pPr>
              <w:rPr>
                <w:rFonts w:ascii="Calibri" w:eastAsia="Calibri" w:hAnsi="Calibri"/>
                <w:sz w:val="22"/>
                <w:szCs w:val="22"/>
              </w:rPr>
            </w:pPr>
            <w:r>
              <w:rPr>
                <w:rFonts w:ascii="Calibri" w:eastAsia="Calibri" w:hAnsi="Calibri"/>
                <w:noProof/>
                <w:sz w:val="22"/>
                <w:szCs w:val="22"/>
                <w:lang w:eastAsia="tr-TR"/>
              </w:rPr>
              <w:drawing>
                <wp:inline distT="0" distB="0" distL="0" distR="0" wp14:anchorId="4D0074D5" wp14:editId="258EE95F">
                  <wp:extent cx="1285875" cy="8763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876300"/>
                          </a:xfrm>
                          <a:prstGeom prst="rect">
                            <a:avLst/>
                          </a:prstGeom>
                          <a:noFill/>
                          <a:ln>
                            <a:noFill/>
                          </a:ln>
                        </pic:spPr>
                      </pic:pic>
                    </a:graphicData>
                  </a:graphic>
                </wp:inline>
              </w:drawing>
            </w:r>
          </w:p>
        </w:tc>
        <w:tc>
          <w:tcPr>
            <w:tcW w:w="4095" w:type="dxa"/>
            <w:vMerge w:val="restart"/>
            <w:shd w:val="clear" w:color="auto" w:fill="auto"/>
          </w:tcPr>
          <w:p w:rsidR="00166B73" w:rsidRPr="00C643C1" w:rsidRDefault="00166B73" w:rsidP="009A20D3">
            <w:pPr>
              <w:rPr>
                <w:rFonts w:ascii="Calibri" w:eastAsia="Calibri" w:hAnsi="Calibri"/>
                <w:sz w:val="22"/>
                <w:szCs w:val="22"/>
              </w:rPr>
            </w:pPr>
          </w:p>
          <w:p w:rsidR="00166B73" w:rsidRPr="00C643C1" w:rsidRDefault="00166B73" w:rsidP="009A20D3">
            <w:pPr>
              <w:jc w:val="center"/>
              <w:rPr>
                <w:rFonts w:ascii="Calibri" w:eastAsia="Calibri" w:hAnsi="Calibri"/>
                <w:b/>
              </w:rPr>
            </w:pPr>
          </w:p>
          <w:p w:rsidR="00166B73" w:rsidRPr="00C643C1" w:rsidRDefault="00166B73" w:rsidP="009A20D3">
            <w:pPr>
              <w:jc w:val="center"/>
              <w:rPr>
                <w:rFonts w:ascii="Calibri" w:eastAsia="Calibri" w:hAnsi="Calibri"/>
                <w:b/>
              </w:rPr>
            </w:pPr>
            <w:bookmarkStart w:id="0" w:name="_GoBack"/>
            <w:r w:rsidRPr="00166B73">
              <w:rPr>
                <w:rFonts w:ascii="Calibri" w:eastAsia="Calibri" w:hAnsi="Calibri"/>
                <w:b/>
              </w:rPr>
              <w:t>BEYAZ KOD UYGULAMA PROSEDÜRÜ</w:t>
            </w:r>
            <w:bookmarkEnd w:id="0"/>
          </w:p>
        </w:tc>
        <w:tc>
          <w:tcPr>
            <w:tcW w:w="1714" w:type="dxa"/>
            <w:shd w:val="clear" w:color="auto" w:fill="auto"/>
          </w:tcPr>
          <w:p w:rsidR="00166B73" w:rsidRPr="00C643C1" w:rsidRDefault="00166B73" w:rsidP="009A20D3">
            <w:pPr>
              <w:rPr>
                <w:rFonts w:ascii="Calibri" w:eastAsia="Calibri" w:hAnsi="Calibri"/>
                <w:sz w:val="20"/>
                <w:szCs w:val="20"/>
              </w:rPr>
            </w:pPr>
            <w:r w:rsidRPr="00C643C1">
              <w:rPr>
                <w:rFonts w:ascii="Calibri" w:eastAsia="Calibri" w:hAnsi="Calibri"/>
                <w:sz w:val="20"/>
                <w:szCs w:val="20"/>
              </w:rPr>
              <w:t>DÖKÜMAN KODU</w:t>
            </w:r>
          </w:p>
        </w:tc>
        <w:tc>
          <w:tcPr>
            <w:tcW w:w="1408" w:type="dxa"/>
            <w:shd w:val="clear" w:color="auto" w:fill="auto"/>
          </w:tcPr>
          <w:p w:rsidR="00166B73" w:rsidRPr="00166B73" w:rsidRDefault="00166B73" w:rsidP="009A20D3">
            <w:pPr>
              <w:jc w:val="center"/>
              <w:rPr>
                <w:rFonts w:asciiTheme="minorHAnsi" w:eastAsia="Calibri" w:hAnsiTheme="minorHAnsi"/>
                <w:sz w:val="20"/>
                <w:szCs w:val="20"/>
              </w:rPr>
            </w:pPr>
            <w:proofErr w:type="gramStart"/>
            <w:r w:rsidRPr="00166B73">
              <w:rPr>
                <w:rFonts w:asciiTheme="minorHAnsi" w:eastAsia="Calibri" w:hAnsiTheme="minorHAnsi"/>
                <w:sz w:val="20"/>
                <w:szCs w:val="20"/>
              </w:rPr>
              <w:t>AD.PR</w:t>
            </w:r>
            <w:proofErr w:type="gramEnd"/>
            <w:r w:rsidRPr="00166B73">
              <w:rPr>
                <w:rFonts w:asciiTheme="minorHAnsi" w:eastAsia="Calibri" w:hAnsiTheme="minorHAnsi"/>
                <w:sz w:val="20"/>
                <w:szCs w:val="20"/>
              </w:rPr>
              <w:t>.02</w:t>
            </w:r>
          </w:p>
        </w:tc>
      </w:tr>
      <w:tr w:rsidR="00166B73" w:rsidTr="009A20D3">
        <w:tc>
          <w:tcPr>
            <w:tcW w:w="2352" w:type="dxa"/>
            <w:vMerge/>
            <w:shd w:val="clear" w:color="auto" w:fill="auto"/>
          </w:tcPr>
          <w:p w:rsidR="00166B73" w:rsidRPr="00C643C1" w:rsidRDefault="00166B73" w:rsidP="009A20D3">
            <w:pPr>
              <w:rPr>
                <w:rFonts w:ascii="Calibri" w:eastAsia="Calibri" w:hAnsi="Calibri"/>
                <w:sz w:val="22"/>
                <w:szCs w:val="22"/>
              </w:rPr>
            </w:pPr>
          </w:p>
        </w:tc>
        <w:tc>
          <w:tcPr>
            <w:tcW w:w="4095" w:type="dxa"/>
            <w:vMerge/>
            <w:shd w:val="clear" w:color="auto" w:fill="auto"/>
          </w:tcPr>
          <w:p w:rsidR="00166B73" w:rsidRPr="00C643C1" w:rsidRDefault="00166B73" w:rsidP="009A20D3">
            <w:pPr>
              <w:rPr>
                <w:rFonts w:ascii="Calibri" w:eastAsia="Calibri" w:hAnsi="Calibri"/>
                <w:sz w:val="22"/>
                <w:szCs w:val="22"/>
              </w:rPr>
            </w:pPr>
          </w:p>
        </w:tc>
        <w:tc>
          <w:tcPr>
            <w:tcW w:w="1714" w:type="dxa"/>
            <w:shd w:val="clear" w:color="auto" w:fill="auto"/>
          </w:tcPr>
          <w:p w:rsidR="00166B73" w:rsidRPr="00C643C1" w:rsidRDefault="00166B73" w:rsidP="009A20D3">
            <w:pPr>
              <w:rPr>
                <w:rFonts w:ascii="Calibri" w:eastAsia="Calibri" w:hAnsi="Calibri"/>
                <w:sz w:val="20"/>
                <w:szCs w:val="20"/>
              </w:rPr>
            </w:pPr>
            <w:r w:rsidRPr="00C643C1">
              <w:rPr>
                <w:rFonts w:ascii="Calibri" w:eastAsia="Calibri" w:hAnsi="Calibri"/>
                <w:sz w:val="20"/>
                <w:szCs w:val="20"/>
              </w:rPr>
              <w:t>YAYIN TARİHİ</w:t>
            </w:r>
          </w:p>
        </w:tc>
        <w:tc>
          <w:tcPr>
            <w:tcW w:w="1408" w:type="dxa"/>
            <w:shd w:val="clear" w:color="auto" w:fill="auto"/>
          </w:tcPr>
          <w:p w:rsidR="00166B73" w:rsidRPr="00166B73" w:rsidRDefault="00166B73" w:rsidP="009A20D3">
            <w:pPr>
              <w:jc w:val="center"/>
              <w:rPr>
                <w:rFonts w:asciiTheme="minorHAnsi" w:eastAsia="Calibri" w:hAnsiTheme="minorHAnsi"/>
                <w:sz w:val="20"/>
                <w:szCs w:val="20"/>
              </w:rPr>
            </w:pPr>
            <w:r w:rsidRPr="00166B73">
              <w:rPr>
                <w:rFonts w:asciiTheme="minorHAnsi" w:eastAsia="Calibri" w:hAnsiTheme="minorHAnsi"/>
                <w:sz w:val="20"/>
                <w:szCs w:val="20"/>
              </w:rPr>
              <w:t>15.09.2014</w:t>
            </w:r>
          </w:p>
        </w:tc>
      </w:tr>
      <w:tr w:rsidR="00166B73" w:rsidTr="009A20D3">
        <w:tc>
          <w:tcPr>
            <w:tcW w:w="2352" w:type="dxa"/>
            <w:vMerge/>
            <w:shd w:val="clear" w:color="auto" w:fill="auto"/>
          </w:tcPr>
          <w:p w:rsidR="00166B73" w:rsidRPr="00C643C1" w:rsidRDefault="00166B73" w:rsidP="009A20D3">
            <w:pPr>
              <w:rPr>
                <w:rFonts w:ascii="Calibri" w:eastAsia="Calibri" w:hAnsi="Calibri"/>
                <w:sz w:val="22"/>
                <w:szCs w:val="22"/>
              </w:rPr>
            </w:pPr>
          </w:p>
        </w:tc>
        <w:tc>
          <w:tcPr>
            <w:tcW w:w="4095" w:type="dxa"/>
            <w:vMerge/>
            <w:shd w:val="clear" w:color="auto" w:fill="auto"/>
          </w:tcPr>
          <w:p w:rsidR="00166B73" w:rsidRPr="00C643C1" w:rsidRDefault="00166B73" w:rsidP="009A20D3">
            <w:pPr>
              <w:rPr>
                <w:rFonts w:ascii="Calibri" w:eastAsia="Calibri" w:hAnsi="Calibri"/>
                <w:sz w:val="22"/>
                <w:szCs w:val="22"/>
              </w:rPr>
            </w:pPr>
          </w:p>
        </w:tc>
        <w:tc>
          <w:tcPr>
            <w:tcW w:w="1714" w:type="dxa"/>
            <w:shd w:val="clear" w:color="auto" w:fill="auto"/>
          </w:tcPr>
          <w:p w:rsidR="00166B73" w:rsidRPr="00C643C1" w:rsidRDefault="00166B73" w:rsidP="009A20D3">
            <w:pPr>
              <w:rPr>
                <w:rFonts w:ascii="Calibri" w:eastAsia="Calibri" w:hAnsi="Calibri"/>
                <w:sz w:val="20"/>
                <w:szCs w:val="20"/>
              </w:rPr>
            </w:pPr>
            <w:r w:rsidRPr="00C643C1">
              <w:rPr>
                <w:rFonts w:ascii="Calibri" w:eastAsia="Calibri" w:hAnsi="Calibri"/>
                <w:sz w:val="20"/>
                <w:szCs w:val="20"/>
              </w:rPr>
              <w:t>REVİZYON TARİHİ</w:t>
            </w:r>
          </w:p>
        </w:tc>
        <w:tc>
          <w:tcPr>
            <w:tcW w:w="1408" w:type="dxa"/>
            <w:shd w:val="clear" w:color="auto" w:fill="auto"/>
          </w:tcPr>
          <w:p w:rsidR="00166B73" w:rsidRPr="00166B73" w:rsidRDefault="00166B73" w:rsidP="009A20D3">
            <w:pPr>
              <w:jc w:val="center"/>
              <w:rPr>
                <w:rFonts w:asciiTheme="minorHAnsi" w:eastAsia="Calibri" w:hAnsiTheme="minorHAnsi"/>
                <w:sz w:val="20"/>
                <w:szCs w:val="20"/>
              </w:rPr>
            </w:pPr>
            <w:r w:rsidRPr="00166B73">
              <w:rPr>
                <w:rFonts w:asciiTheme="minorHAnsi" w:eastAsia="Calibri" w:hAnsiTheme="minorHAnsi"/>
                <w:sz w:val="20"/>
                <w:szCs w:val="20"/>
              </w:rPr>
              <w:t>02.08.2017</w:t>
            </w:r>
          </w:p>
        </w:tc>
      </w:tr>
      <w:tr w:rsidR="00166B73" w:rsidTr="009A20D3">
        <w:tc>
          <w:tcPr>
            <w:tcW w:w="2352" w:type="dxa"/>
            <w:vMerge/>
            <w:shd w:val="clear" w:color="auto" w:fill="auto"/>
          </w:tcPr>
          <w:p w:rsidR="00166B73" w:rsidRPr="00C643C1" w:rsidRDefault="00166B73" w:rsidP="009A20D3">
            <w:pPr>
              <w:rPr>
                <w:rFonts w:ascii="Calibri" w:eastAsia="Calibri" w:hAnsi="Calibri"/>
                <w:sz w:val="22"/>
                <w:szCs w:val="22"/>
              </w:rPr>
            </w:pPr>
          </w:p>
        </w:tc>
        <w:tc>
          <w:tcPr>
            <w:tcW w:w="4095" w:type="dxa"/>
            <w:vMerge/>
            <w:shd w:val="clear" w:color="auto" w:fill="auto"/>
          </w:tcPr>
          <w:p w:rsidR="00166B73" w:rsidRPr="00C643C1" w:rsidRDefault="00166B73" w:rsidP="009A20D3">
            <w:pPr>
              <w:rPr>
                <w:rFonts w:ascii="Calibri" w:eastAsia="Calibri" w:hAnsi="Calibri"/>
                <w:sz w:val="22"/>
                <w:szCs w:val="22"/>
              </w:rPr>
            </w:pPr>
          </w:p>
        </w:tc>
        <w:tc>
          <w:tcPr>
            <w:tcW w:w="1714" w:type="dxa"/>
            <w:shd w:val="clear" w:color="auto" w:fill="auto"/>
          </w:tcPr>
          <w:p w:rsidR="00166B73" w:rsidRPr="00C643C1" w:rsidRDefault="00166B73" w:rsidP="009A20D3">
            <w:pPr>
              <w:rPr>
                <w:rFonts w:ascii="Calibri" w:eastAsia="Calibri" w:hAnsi="Calibri"/>
                <w:sz w:val="20"/>
                <w:szCs w:val="20"/>
              </w:rPr>
            </w:pPr>
            <w:r w:rsidRPr="00C643C1">
              <w:rPr>
                <w:rFonts w:ascii="Calibri" w:eastAsia="Calibri" w:hAnsi="Calibri"/>
                <w:sz w:val="20"/>
                <w:szCs w:val="20"/>
              </w:rPr>
              <w:t>REVİZYON NO</w:t>
            </w:r>
          </w:p>
        </w:tc>
        <w:tc>
          <w:tcPr>
            <w:tcW w:w="1408" w:type="dxa"/>
            <w:shd w:val="clear" w:color="auto" w:fill="auto"/>
          </w:tcPr>
          <w:p w:rsidR="00166B73" w:rsidRPr="00166B73" w:rsidRDefault="00166B73" w:rsidP="009A20D3">
            <w:pPr>
              <w:jc w:val="center"/>
              <w:rPr>
                <w:rFonts w:asciiTheme="minorHAnsi" w:eastAsia="Calibri" w:hAnsiTheme="minorHAnsi"/>
                <w:sz w:val="20"/>
                <w:szCs w:val="20"/>
              </w:rPr>
            </w:pPr>
            <w:r w:rsidRPr="00166B73">
              <w:rPr>
                <w:rFonts w:asciiTheme="minorHAnsi" w:eastAsia="Calibri" w:hAnsiTheme="minorHAnsi"/>
                <w:sz w:val="20"/>
                <w:szCs w:val="20"/>
              </w:rPr>
              <w:t>02</w:t>
            </w:r>
          </w:p>
        </w:tc>
      </w:tr>
      <w:tr w:rsidR="00166B73" w:rsidTr="009A20D3">
        <w:tc>
          <w:tcPr>
            <w:tcW w:w="2352" w:type="dxa"/>
            <w:vMerge/>
            <w:shd w:val="clear" w:color="auto" w:fill="auto"/>
          </w:tcPr>
          <w:p w:rsidR="00166B73" w:rsidRPr="00C643C1" w:rsidRDefault="00166B73" w:rsidP="009A20D3">
            <w:pPr>
              <w:rPr>
                <w:rFonts w:ascii="Calibri" w:eastAsia="Calibri" w:hAnsi="Calibri"/>
                <w:sz w:val="22"/>
                <w:szCs w:val="22"/>
              </w:rPr>
            </w:pPr>
          </w:p>
        </w:tc>
        <w:tc>
          <w:tcPr>
            <w:tcW w:w="4095" w:type="dxa"/>
            <w:vMerge/>
            <w:shd w:val="clear" w:color="auto" w:fill="auto"/>
          </w:tcPr>
          <w:p w:rsidR="00166B73" w:rsidRPr="00C643C1" w:rsidRDefault="00166B73" w:rsidP="009A20D3">
            <w:pPr>
              <w:rPr>
                <w:rFonts w:ascii="Calibri" w:eastAsia="Calibri" w:hAnsi="Calibri"/>
                <w:sz w:val="22"/>
                <w:szCs w:val="22"/>
              </w:rPr>
            </w:pPr>
          </w:p>
        </w:tc>
        <w:tc>
          <w:tcPr>
            <w:tcW w:w="1714" w:type="dxa"/>
            <w:shd w:val="clear" w:color="auto" w:fill="auto"/>
          </w:tcPr>
          <w:p w:rsidR="00166B73" w:rsidRPr="00C643C1" w:rsidRDefault="00166B73" w:rsidP="009A20D3">
            <w:pPr>
              <w:rPr>
                <w:rFonts w:ascii="Calibri" w:eastAsia="Calibri" w:hAnsi="Calibri"/>
                <w:sz w:val="20"/>
                <w:szCs w:val="20"/>
              </w:rPr>
            </w:pPr>
            <w:r w:rsidRPr="00C643C1">
              <w:rPr>
                <w:rFonts w:ascii="Calibri" w:eastAsia="Calibri" w:hAnsi="Calibri"/>
                <w:sz w:val="20"/>
                <w:szCs w:val="20"/>
              </w:rPr>
              <w:t>SAYFA</w:t>
            </w:r>
          </w:p>
        </w:tc>
        <w:tc>
          <w:tcPr>
            <w:tcW w:w="1408" w:type="dxa"/>
            <w:shd w:val="clear" w:color="auto" w:fill="auto"/>
          </w:tcPr>
          <w:p w:rsidR="00166B73" w:rsidRPr="00166B73" w:rsidRDefault="00166B73" w:rsidP="009A20D3">
            <w:pPr>
              <w:jc w:val="center"/>
              <w:rPr>
                <w:rFonts w:asciiTheme="minorHAnsi" w:eastAsia="Calibri" w:hAnsiTheme="minorHAnsi"/>
                <w:sz w:val="20"/>
                <w:szCs w:val="20"/>
              </w:rPr>
            </w:pPr>
            <w:r>
              <w:rPr>
                <w:rFonts w:asciiTheme="minorHAnsi" w:eastAsia="Calibri" w:hAnsiTheme="minorHAnsi"/>
                <w:sz w:val="20"/>
                <w:szCs w:val="20"/>
              </w:rPr>
              <w:t>2/2</w:t>
            </w:r>
          </w:p>
        </w:tc>
      </w:tr>
    </w:tbl>
    <w:p w:rsidR="00166B73" w:rsidRDefault="00166B73" w:rsidP="00166B73">
      <w:pPr>
        <w:ind w:firstLine="708"/>
      </w:pPr>
    </w:p>
    <w:p w:rsidR="00166B73" w:rsidRDefault="00166B73" w:rsidP="00166B73">
      <w:pPr>
        <w:ind w:firstLine="708"/>
      </w:pPr>
    </w:p>
    <w:p w:rsidR="00166B73" w:rsidRDefault="00166B73" w:rsidP="00166B73">
      <w:pPr>
        <w:ind w:firstLine="708"/>
      </w:pPr>
    </w:p>
    <w:p w:rsidR="00166B73" w:rsidRDefault="00166B73" w:rsidP="00166B73">
      <w:pPr>
        <w:ind w:firstLine="708"/>
      </w:pPr>
    </w:p>
    <w:p w:rsidR="00166B73" w:rsidRPr="00166B73" w:rsidRDefault="00166B73" w:rsidP="00166B73"/>
    <w:tbl>
      <w:tblPr>
        <w:tblpPr w:leftFromText="141" w:rightFromText="141" w:vertAnchor="page" w:horzAnchor="margin" w:tblpXSpec="center" w:tblpY="2341"/>
        <w:tblW w:w="7420" w:type="dxa"/>
        <w:tblCellMar>
          <w:left w:w="70" w:type="dxa"/>
          <w:right w:w="70" w:type="dxa"/>
        </w:tblCellMar>
        <w:tblLook w:val="04A0" w:firstRow="1" w:lastRow="0" w:firstColumn="1" w:lastColumn="0" w:noHBand="0" w:noVBand="1"/>
      </w:tblPr>
      <w:tblGrid>
        <w:gridCol w:w="7420"/>
      </w:tblGrid>
      <w:tr w:rsidR="00166B73" w:rsidRPr="00166B73" w:rsidTr="00166B73">
        <w:trPr>
          <w:trHeight w:val="300"/>
        </w:trPr>
        <w:tc>
          <w:tcPr>
            <w:tcW w:w="7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B73" w:rsidRPr="00166B73" w:rsidRDefault="00166B73" w:rsidP="00166B73">
            <w:pPr>
              <w:suppressAutoHyphens w:val="0"/>
              <w:jc w:val="center"/>
              <w:rPr>
                <w:rFonts w:ascii="Calibri" w:hAnsi="Calibri"/>
                <w:b/>
                <w:bCs/>
                <w:color w:val="000000"/>
                <w:sz w:val="22"/>
                <w:szCs w:val="22"/>
                <w:lang w:eastAsia="tr-TR"/>
              </w:rPr>
            </w:pPr>
            <w:r w:rsidRPr="00166B73">
              <w:rPr>
                <w:rFonts w:ascii="Calibri" w:hAnsi="Calibri"/>
                <w:b/>
                <w:bCs/>
                <w:color w:val="000000"/>
                <w:sz w:val="22"/>
                <w:szCs w:val="22"/>
                <w:lang w:eastAsia="tr-TR"/>
              </w:rPr>
              <w:t>Beyaz Kod Müdahale Ekibi</w:t>
            </w:r>
          </w:p>
        </w:tc>
      </w:tr>
      <w:tr w:rsidR="00166B73" w:rsidRPr="00166B73" w:rsidTr="00166B73">
        <w:trPr>
          <w:trHeight w:val="300"/>
        </w:trPr>
        <w:tc>
          <w:tcPr>
            <w:tcW w:w="7420" w:type="dxa"/>
            <w:vMerge/>
            <w:tcBorders>
              <w:top w:val="single" w:sz="4" w:space="0" w:color="auto"/>
              <w:left w:val="single" w:sz="4" w:space="0" w:color="auto"/>
              <w:bottom w:val="single" w:sz="4" w:space="0" w:color="auto"/>
              <w:right w:val="single" w:sz="4" w:space="0" w:color="auto"/>
            </w:tcBorders>
            <w:vAlign w:val="center"/>
            <w:hideMark/>
          </w:tcPr>
          <w:p w:rsidR="00166B73" w:rsidRPr="00166B73" w:rsidRDefault="00166B73" w:rsidP="00166B73">
            <w:pPr>
              <w:suppressAutoHyphens w:val="0"/>
              <w:rPr>
                <w:rFonts w:ascii="Calibri" w:hAnsi="Calibri"/>
                <w:b/>
                <w:bCs/>
                <w:color w:val="000000"/>
                <w:sz w:val="22"/>
                <w:szCs w:val="22"/>
                <w:lang w:eastAsia="tr-TR"/>
              </w:rPr>
            </w:pPr>
          </w:p>
        </w:tc>
      </w:tr>
      <w:tr w:rsidR="00166B73" w:rsidRPr="00166B73" w:rsidTr="00166B73">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B73" w:rsidRPr="00166B73" w:rsidRDefault="00166B73" w:rsidP="00166B73">
            <w:pPr>
              <w:suppressAutoHyphens w:val="0"/>
              <w:rPr>
                <w:rFonts w:ascii="Calibri" w:hAnsi="Calibri"/>
                <w:b/>
                <w:bCs/>
                <w:color w:val="000000"/>
                <w:sz w:val="22"/>
                <w:szCs w:val="22"/>
                <w:lang w:eastAsia="tr-TR"/>
              </w:rPr>
            </w:pPr>
            <w:r w:rsidRPr="00166B73">
              <w:rPr>
                <w:rFonts w:ascii="Calibri" w:hAnsi="Calibri"/>
                <w:b/>
                <w:bCs/>
                <w:color w:val="000000"/>
                <w:sz w:val="22"/>
                <w:szCs w:val="22"/>
                <w:lang w:eastAsia="tr-TR"/>
              </w:rPr>
              <w:t xml:space="preserve">Başhekim Yardımcısı </w:t>
            </w:r>
          </w:p>
        </w:tc>
      </w:tr>
      <w:tr w:rsidR="00166B73" w:rsidRPr="00166B73" w:rsidTr="00166B73">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B73" w:rsidRPr="00166B73" w:rsidRDefault="00166B73" w:rsidP="00166B73">
            <w:pPr>
              <w:suppressAutoHyphens w:val="0"/>
              <w:rPr>
                <w:rFonts w:ascii="Calibri" w:hAnsi="Calibri"/>
                <w:b/>
                <w:bCs/>
                <w:color w:val="000000"/>
                <w:sz w:val="22"/>
                <w:szCs w:val="22"/>
                <w:lang w:eastAsia="tr-TR"/>
              </w:rPr>
            </w:pPr>
            <w:r w:rsidRPr="00166B73">
              <w:rPr>
                <w:rFonts w:ascii="Calibri" w:hAnsi="Calibri"/>
                <w:b/>
                <w:bCs/>
                <w:color w:val="000000"/>
                <w:sz w:val="22"/>
                <w:szCs w:val="22"/>
                <w:lang w:eastAsia="tr-TR"/>
              </w:rPr>
              <w:t>Müdür Yardımcısı</w:t>
            </w:r>
          </w:p>
        </w:tc>
      </w:tr>
      <w:tr w:rsidR="00166B73" w:rsidRPr="00166B73" w:rsidTr="00166B73">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B73" w:rsidRPr="00166B73" w:rsidRDefault="00166B73" w:rsidP="00166B73">
            <w:pPr>
              <w:suppressAutoHyphens w:val="0"/>
              <w:rPr>
                <w:rFonts w:ascii="Calibri" w:hAnsi="Calibri"/>
                <w:b/>
                <w:bCs/>
                <w:color w:val="000000"/>
                <w:sz w:val="22"/>
                <w:szCs w:val="22"/>
                <w:lang w:eastAsia="tr-TR"/>
              </w:rPr>
            </w:pPr>
            <w:r w:rsidRPr="00166B73">
              <w:rPr>
                <w:rFonts w:ascii="Calibri" w:hAnsi="Calibri"/>
                <w:b/>
                <w:bCs/>
                <w:color w:val="000000"/>
                <w:sz w:val="22"/>
                <w:szCs w:val="22"/>
                <w:lang w:eastAsia="tr-TR"/>
              </w:rPr>
              <w:t>Başhemşire</w:t>
            </w:r>
          </w:p>
        </w:tc>
      </w:tr>
      <w:tr w:rsidR="00166B73" w:rsidRPr="00166B73" w:rsidTr="00166B73">
        <w:trPr>
          <w:trHeight w:val="300"/>
        </w:trPr>
        <w:tc>
          <w:tcPr>
            <w:tcW w:w="7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B73" w:rsidRPr="00166B73" w:rsidRDefault="00166B73" w:rsidP="00166B73">
            <w:pPr>
              <w:suppressAutoHyphens w:val="0"/>
              <w:rPr>
                <w:rFonts w:ascii="Calibri" w:hAnsi="Calibri"/>
                <w:b/>
                <w:bCs/>
                <w:color w:val="000000"/>
                <w:sz w:val="22"/>
                <w:szCs w:val="22"/>
                <w:lang w:eastAsia="tr-TR"/>
              </w:rPr>
            </w:pPr>
            <w:r w:rsidRPr="00166B73">
              <w:rPr>
                <w:rFonts w:ascii="Calibri" w:hAnsi="Calibri"/>
                <w:b/>
                <w:bCs/>
                <w:color w:val="000000"/>
                <w:sz w:val="22"/>
                <w:szCs w:val="22"/>
                <w:lang w:eastAsia="tr-TR"/>
              </w:rPr>
              <w:t>Nöbetçi Güvenlik Personeli</w:t>
            </w:r>
          </w:p>
        </w:tc>
      </w:tr>
    </w:tbl>
    <w:p w:rsidR="00166B73" w:rsidRDefault="00166B73" w:rsidP="00166B73"/>
    <w:p w:rsidR="00166B73" w:rsidRDefault="00166B73" w:rsidP="00166B73">
      <w:pPr>
        <w:ind w:left="284" w:right="835"/>
        <w:rPr>
          <w:rFonts w:asciiTheme="minorHAnsi" w:hAnsiTheme="minorHAnsi"/>
        </w:rPr>
      </w:pPr>
    </w:p>
    <w:p w:rsidR="00166B73" w:rsidRDefault="00166B73" w:rsidP="00166B73">
      <w:pPr>
        <w:ind w:left="284" w:right="835"/>
        <w:rPr>
          <w:rFonts w:asciiTheme="minorHAnsi" w:hAnsiTheme="minorHAnsi"/>
        </w:rPr>
      </w:pPr>
    </w:p>
    <w:p w:rsidR="00166B73" w:rsidRDefault="00166B73" w:rsidP="00166B73">
      <w:pPr>
        <w:ind w:left="284" w:right="835"/>
        <w:rPr>
          <w:rFonts w:asciiTheme="minorHAnsi" w:hAnsiTheme="minorHAnsi"/>
        </w:rPr>
      </w:pPr>
    </w:p>
    <w:p w:rsidR="00166B73" w:rsidRDefault="00166B73" w:rsidP="00166B73">
      <w:pPr>
        <w:ind w:left="284" w:right="835"/>
        <w:rPr>
          <w:rFonts w:asciiTheme="minorHAnsi" w:hAnsiTheme="minorHAnsi"/>
        </w:rPr>
      </w:pPr>
    </w:p>
    <w:p w:rsidR="00166B73" w:rsidRDefault="00166B73" w:rsidP="00166B73">
      <w:pPr>
        <w:ind w:left="284" w:right="835"/>
        <w:rPr>
          <w:rFonts w:asciiTheme="minorHAnsi" w:hAnsiTheme="minorHAnsi"/>
        </w:rPr>
      </w:pPr>
    </w:p>
    <w:p w:rsidR="00166B73" w:rsidRDefault="00166B73" w:rsidP="00166B73">
      <w:pPr>
        <w:ind w:left="284" w:right="835"/>
        <w:rPr>
          <w:rFonts w:asciiTheme="minorHAnsi" w:hAnsiTheme="minorHAnsi"/>
        </w:rPr>
      </w:pPr>
    </w:p>
    <w:p w:rsidR="00166B73" w:rsidRDefault="00166B73" w:rsidP="00166B73">
      <w:pPr>
        <w:ind w:left="284" w:right="835"/>
        <w:rPr>
          <w:rFonts w:asciiTheme="minorHAnsi" w:hAnsiTheme="minorHAnsi"/>
        </w:rPr>
      </w:pPr>
    </w:p>
    <w:p w:rsidR="00166B73" w:rsidRPr="00166B73" w:rsidRDefault="00166B73" w:rsidP="00166B73">
      <w:pPr>
        <w:ind w:left="284" w:right="835"/>
        <w:rPr>
          <w:rFonts w:asciiTheme="minorHAnsi" w:hAnsiTheme="minorHAnsi"/>
        </w:rPr>
      </w:pPr>
      <w:r w:rsidRPr="00166B73">
        <w:rPr>
          <w:rFonts w:asciiTheme="minorHAnsi" w:hAnsiTheme="minorHAnsi"/>
        </w:rPr>
        <w:t xml:space="preserve">• Beyaz kod müdahale ekibi: </w:t>
      </w:r>
    </w:p>
    <w:p w:rsidR="00166B73" w:rsidRPr="00166B73" w:rsidRDefault="00166B73" w:rsidP="00166B73">
      <w:pPr>
        <w:ind w:left="284" w:right="835"/>
        <w:rPr>
          <w:rFonts w:asciiTheme="minorHAnsi" w:hAnsiTheme="minorHAnsi"/>
        </w:rPr>
      </w:pPr>
      <w:r w:rsidRPr="00166B73">
        <w:rPr>
          <w:rFonts w:asciiTheme="minorHAnsi" w:hAnsiTheme="minorHAnsi"/>
        </w:rPr>
        <w:t xml:space="preserve">* Beyaz Kod anonsu yapıldığında; Başhekim Yardımcısı, Müdür Yardımcısı, Başhemşire ve Güvenlik </w:t>
      </w:r>
      <w:proofErr w:type="gramStart"/>
      <w:r w:rsidRPr="00166B73">
        <w:rPr>
          <w:rFonts w:asciiTheme="minorHAnsi" w:hAnsiTheme="minorHAnsi"/>
        </w:rPr>
        <w:t>Personeli  olay</w:t>
      </w:r>
      <w:proofErr w:type="gramEnd"/>
      <w:r w:rsidRPr="00166B73">
        <w:rPr>
          <w:rFonts w:asciiTheme="minorHAnsi" w:hAnsiTheme="minorHAnsi"/>
        </w:rPr>
        <w:t xml:space="preserve"> yerine en kısa sürede intikal eder. Anons herhangi bir arıza durumunda, ekibe telefonla ulaşılarak başlatılır. </w:t>
      </w:r>
    </w:p>
    <w:p w:rsidR="00166B73" w:rsidRPr="00166B73" w:rsidRDefault="00166B73" w:rsidP="00166B73">
      <w:pPr>
        <w:ind w:left="284" w:right="835"/>
        <w:rPr>
          <w:rFonts w:asciiTheme="minorHAnsi" w:hAnsiTheme="minorHAnsi"/>
        </w:rPr>
      </w:pPr>
      <w:r w:rsidRPr="00166B73">
        <w:rPr>
          <w:rFonts w:asciiTheme="minorHAnsi" w:hAnsiTheme="minorHAnsi"/>
        </w:rPr>
        <w:t xml:space="preserve">* Beyaz </w:t>
      </w:r>
      <w:proofErr w:type="gramStart"/>
      <w:r w:rsidRPr="00166B73">
        <w:rPr>
          <w:rFonts w:asciiTheme="minorHAnsi" w:hAnsiTheme="minorHAnsi"/>
        </w:rPr>
        <w:t>kod  anonsu</w:t>
      </w:r>
      <w:proofErr w:type="gramEnd"/>
      <w:r w:rsidRPr="00166B73">
        <w:rPr>
          <w:rFonts w:asciiTheme="minorHAnsi" w:hAnsiTheme="minorHAnsi"/>
        </w:rPr>
        <w:t xml:space="preserve"> üzerine yakında bulunan güvenlik görevlileri de olay yerine intikal eder.</w:t>
      </w:r>
    </w:p>
    <w:p w:rsidR="00166B73" w:rsidRPr="00166B73" w:rsidRDefault="00166B73" w:rsidP="00166B73">
      <w:pPr>
        <w:ind w:left="284" w:right="835"/>
        <w:rPr>
          <w:rFonts w:asciiTheme="minorHAnsi" w:hAnsiTheme="minorHAnsi"/>
        </w:rPr>
      </w:pPr>
      <w:r w:rsidRPr="00166B73">
        <w:rPr>
          <w:rFonts w:asciiTheme="minorHAnsi" w:hAnsiTheme="minorHAnsi"/>
        </w:rPr>
        <w:t xml:space="preserve">* Eğer tek kişi olayı çözümleyemeyecek ise tüm güvenlik görevlilerinin olay yerine sevki uygulanır. </w:t>
      </w:r>
    </w:p>
    <w:p w:rsidR="00166B73" w:rsidRPr="00166B73" w:rsidRDefault="00166B73" w:rsidP="00166B73">
      <w:pPr>
        <w:ind w:left="284" w:right="835"/>
        <w:rPr>
          <w:rFonts w:asciiTheme="minorHAnsi" w:hAnsiTheme="minorHAnsi"/>
        </w:rPr>
      </w:pPr>
      <w:r w:rsidRPr="00166B73">
        <w:rPr>
          <w:rFonts w:asciiTheme="minorHAnsi" w:hAnsiTheme="minorHAnsi"/>
        </w:rPr>
        <w:t xml:space="preserve">* Olaya sebebiyet veren kişi/kişiler olay yerinden uzaklaştırılır. </w:t>
      </w:r>
    </w:p>
    <w:p w:rsidR="00166B73" w:rsidRPr="00166B73" w:rsidRDefault="00166B73" w:rsidP="00166B73">
      <w:pPr>
        <w:ind w:left="284" w:right="835"/>
        <w:rPr>
          <w:rFonts w:asciiTheme="minorHAnsi" w:hAnsiTheme="minorHAnsi"/>
        </w:rPr>
      </w:pPr>
      <w:r w:rsidRPr="00166B73">
        <w:rPr>
          <w:rFonts w:asciiTheme="minorHAnsi" w:hAnsiTheme="minorHAnsi"/>
        </w:rPr>
        <w:t xml:space="preserve">* Adli olaylarda en yakın polis karakoluna haber verilir.(Gerek görülürse Olay yeri kamera kayıtları, yedeklemek suretiyle teslim edilir.) </w:t>
      </w:r>
    </w:p>
    <w:p w:rsidR="00166B73" w:rsidRPr="00166B73" w:rsidRDefault="00166B73" w:rsidP="00166B73">
      <w:pPr>
        <w:ind w:left="284" w:right="835"/>
        <w:rPr>
          <w:rFonts w:asciiTheme="minorHAnsi" w:hAnsiTheme="minorHAnsi"/>
        </w:rPr>
      </w:pPr>
      <w:r w:rsidRPr="00166B73">
        <w:rPr>
          <w:rFonts w:asciiTheme="minorHAnsi" w:hAnsiTheme="minorHAnsi"/>
        </w:rPr>
        <w:t xml:space="preserve">* Polis Karakolundan gelen polisler gerekli işlemleri yapar. </w:t>
      </w:r>
    </w:p>
    <w:p w:rsidR="00166B73" w:rsidRPr="00166B73" w:rsidRDefault="00166B73" w:rsidP="00166B73">
      <w:pPr>
        <w:ind w:left="284" w:right="835"/>
        <w:rPr>
          <w:rFonts w:asciiTheme="minorHAnsi" w:hAnsiTheme="minorHAnsi"/>
        </w:rPr>
      </w:pPr>
      <w:r w:rsidRPr="00166B73">
        <w:rPr>
          <w:rFonts w:asciiTheme="minorHAnsi" w:hAnsiTheme="minorHAnsi"/>
        </w:rPr>
        <w:t xml:space="preserve">* Olayla ilgili Beyaz Kod Olay Bildirim Formu eksiksiz olarak 2 nüsha olarak doldurarak Beyaz Kod ekip lideri (başhekim Yardımcısı) ve Başhekim tarafından imza altına alınır ve Biri Kod ekibinde kalır diğeri Kalite Yönetim Birimine teslim edilir. </w:t>
      </w:r>
    </w:p>
    <w:p w:rsidR="00166B73" w:rsidRPr="00166B73" w:rsidRDefault="00166B73" w:rsidP="00166B73">
      <w:pPr>
        <w:ind w:left="284" w:right="835"/>
        <w:rPr>
          <w:rFonts w:asciiTheme="minorHAnsi" w:hAnsiTheme="minorHAnsi"/>
        </w:rPr>
      </w:pPr>
      <w:r w:rsidRPr="00166B73">
        <w:rPr>
          <w:rFonts w:asciiTheme="minorHAnsi" w:hAnsiTheme="minorHAnsi"/>
        </w:rPr>
        <w:t xml:space="preserve">* Çalışan Güvenliği Komitesi, Beyaz Kod ekibi ve Üst Yönetim acilen toplanır, olayla ilgili incelemeleri yapar, gerekli kararları alır, gerekirse düzeltici ve faaliyet yapmak üzere üst yönetime rapor sunar. </w:t>
      </w:r>
    </w:p>
    <w:p w:rsidR="00166B73" w:rsidRPr="00166B73" w:rsidRDefault="00166B73" w:rsidP="00166B73">
      <w:pPr>
        <w:ind w:left="284" w:right="835"/>
        <w:rPr>
          <w:rFonts w:asciiTheme="minorHAnsi" w:hAnsiTheme="minorHAnsi"/>
        </w:rPr>
      </w:pPr>
      <w:r w:rsidRPr="00166B73">
        <w:rPr>
          <w:rFonts w:asciiTheme="minorHAnsi" w:hAnsiTheme="minorHAnsi"/>
        </w:rPr>
        <w:t xml:space="preserve">* Gerek görülürse olaya maruz kalan çalışanlara gerekli destek sağlanır. </w:t>
      </w:r>
    </w:p>
    <w:p w:rsidR="00166B73" w:rsidRPr="00166B73" w:rsidRDefault="00166B73" w:rsidP="00166B73">
      <w:pPr>
        <w:ind w:left="284" w:right="835"/>
        <w:rPr>
          <w:rFonts w:asciiTheme="minorHAnsi" w:hAnsiTheme="minorHAnsi"/>
        </w:rPr>
      </w:pPr>
      <w:r w:rsidRPr="00166B73">
        <w:rPr>
          <w:rFonts w:asciiTheme="minorHAnsi" w:hAnsiTheme="minorHAnsi"/>
        </w:rPr>
        <w:t>• 113 İhbar Hattı:  Kamu ve özel tüm sağlık kurum ve kuruluşlarında gerçekleşen şiddet olaylarını izlemek üzere kurulmuştur. Böyle bir olay gerçekleştiğinde kurum yöneticileri tarafından derhal “113” numaralı telefonla Beyaz Kod Birimine bildirim yapılması gerekmektedir. Eş zamanlı olarak olayın; ilgili kurumun hukuk birimine ve adli mercilere intikal ettirilmesi gereklidir. Şiddete uğrayan sağlık çalışanı tarafından “113” numaralı telefona doğrudan da bildirim yapılabilecektir.</w:t>
      </w:r>
      <w:r>
        <w:rPr>
          <w:rFonts w:asciiTheme="minorHAnsi" w:hAnsiTheme="minorHAnsi"/>
        </w:rPr>
        <w:t xml:space="preserve"> </w:t>
      </w:r>
      <w:r w:rsidRPr="00166B73">
        <w:rPr>
          <w:rFonts w:asciiTheme="minorHAnsi" w:hAnsiTheme="minorHAnsi"/>
        </w:rPr>
        <w:t>Beyaz kod olay gerçekleştiğinde www.beyazkod.saglik.gov.</w:t>
      </w:r>
      <w:proofErr w:type="gramStart"/>
      <w:r w:rsidRPr="00166B73">
        <w:rPr>
          <w:rFonts w:asciiTheme="minorHAnsi" w:hAnsiTheme="minorHAnsi"/>
        </w:rPr>
        <w:t>tr  internet</w:t>
      </w:r>
      <w:proofErr w:type="gramEnd"/>
      <w:r w:rsidRPr="00166B73">
        <w:rPr>
          <w:rFonts w:asciiTheme="minorHAnsi" w:hAnsiTheme="minorHAnsi"/>
        </w:rPr>
        <w:t xml:space="preserve"> adresinden bildirim formları kısmına girilerek, bildirim formu1 ve bildirim formu2 doldurulacaktır.</w:t>
      </w:r>
    </w:p>
    <w:p w:rsidR="00166B73" w:rsidRDefault="00166B73" w:rsidP="00166B73">
      <w:pPr>
        <w:ind w:left="284" w:right="835"/>
        <w:rPr>
          <w:rFonts w:asciiTheme="minorHAnsi" w:hAnsiTheme="minorHAnsi"/>
        </w:rPr>
      </w:pPr>
      <w:r w:rsidRPr="00166B73">
        <w:rPr>
          <w:rFonts w:asciiTheme="minorHAnsi" w:hAnsiTheme="minorHAnsi"/>
        </w:rPr>
        <w:t xml:space="preserve">• </w:t>
      </w:r>
      <w:proofErr w:type="gramStart"/>
      <w:r w:rsidRPr="00166B73">
        <w:rPr>
          <w:rFonts w:asciiTheme="minorHAnsi" w:hAnsiTheme="minorHAnsi"/>
        </w:rPr>
        <w:t>Beyaz  Kod</w:t>
      </w:r>
      <w:proofErr w:type="gramEnd"/>
      <w:r w:rsidRPr="00166B73">
        <w:rPr>
          <w:rFonts w:asciiTheme="minorHAnsi" w:hAnsiTheme="minorHAnsi"/>
        </w:rPr>
        <w:t xml:space="preserve"> Ekibinin Eğitimi: Kalite yönetim direktörü tarafından her dönem(yılda en az 2 kez), beyaz kod ekibine ve bütün personele beyaz kod eğitimi verilir. Beyaz kod uygulamasına yönelik her dönem en az 1 kez tatbikat yapılarak, tatbikatta ne kadar süre içinde olay yerine ulaşıldığına dair kayıt tutulur.</w:t>
      </w:r>
    </w:p>
    <w:p w:rsidR="00166B73" w:rsidRPr="00166B73" w:rsidRDefault="00166B73" w:rsidP="00166B73">
      <w:pPr>
        <w:rPr>
          <w:rFonts w:asciiTheme="minorHAnsi" w:hAnsiTheme="minorHAnsi"/>
        </w:rPr>
      </w:pPr>
    </w:p>
    <w:p w:rsidR="00166B73" w:rsidRPr="00166B73" w:rsidRDefault="00166B73" w:rsidP="00166B73">
      <w:pPr>
        <w:rPr>
          <w:rFonts w:asciiTheme="minorHAnsi" w:hAnsiTheme="minorHAnsi"/>
        </w:rPr>
      </w:pPr>
    </w:p>
    <w:p w:rsidR="00166B73" w:rsidRPr="00166B73" w:rsidRDefault="00166B73" w:rsidP="00166B73">
      <w:pPr>
        <w:rPr>
          <w:rFonts w:asciiTheme="minorHAnsi" w:hAnsiTheme="minorHAnsi"/>
        </w:rPr>
      </w:pPr>
    </w:p>
    <w:p w:rsidR="00166B73" w:rsidRPr="00C643C1" w:rsidRDefault="00166B73" w:rsidP="00166B73">
      <w:pPr>
        <w:pStyle w:val="Standard"/>
        <w:autoSpaceDE w:val="0"/>
        <w:ind w:left="284"/>
        <w:jc w:val="both"/>
        <w:rPr>
          <w:rFonts w:ascii="Calibri" w:eastAsia="Arial-BoldMT" w:hAnsi="Calibri"/>
          <w:b/>
          <w:bCs/>
          <w:color w:val="000000"/>
        </w:rPr>
      </w:pPr>
      <w:r w:rsidRPr="00C643C1">
        <w:rPr>
          <w:rFonts w:ascii="Calibri" w:eastAsia="Arial-BoldMT" w:hAnsi="Calibri"/>
          <w:b/>
          <w:bCs/>
          <w:color w:val="000000"/>
        </w:rPr>
        <w:t>İLGİLİ DÖKÜMAN</w:t>
      </w:r>
    </w:p>
    <w:p w:rsidR="00166B73" w:rsidRPr="00C643C1" w:rsidRDefault="00166B73" w:rsidP="00166B73">
      <w:pPr>
        <w:pStyle w:val="Standard"/>
        <w:autoSpaceDE w:val="0"/>
        <w:ind w:left="284"/>
        <w:jc w:val="both"/>
        <w:rPr>
          <w:rFonts w:ascii="Calibri" w:eastAsia="Arial-BoldMT" w:hAnsi="Calibri"/>
          <w:b/>
          <w:bCs/>
          <w:color w:val="000000"/>
        </w:rPr>
      </w:pPr>
      <w:proofErr w:type="gramStart"/>
      <w:r w:rsidRPr="0044294F">
        <w:rPr>
          <w:rFonts w:ascii="Calibri" w:eastAsia="Arial-BoldMT" w:hAnsi="Calibri"/>
          <w:bCs/>
          <w:color w:val="000000"/>
        </w:rPr>
        <w:t>AD.FR</w:t>
      </w:r>
      <w:proofErr w:type="gramEnd"/>
      <w:r w:rsidRPr="0044294F">
        <w:rPr>
          <w:rFonts w:ascii="Calibri" w:eastAsia="Arial-BoldMT" w:hAnsi="Calibri"/>
          <w:bCs/>
          <w:color w:val="000000"/>
        </w:rPr>
        <w:t>.03 Beyaz Kod Olay Bildirim Formu</w:t>
      </w:r>
    </w:p>
    <w:p w:rsidR="00166B73" w:rsidRDefault="00166B73" w:rsidP="00166B73">
      <w:pPr>
        <w:rPr>
          <w:rFonts w:asciiTheme="minorHAnsi" w:hAnsiTheme="minorHAnsi"/>
        </w:rPr>
      </w:pPr>
    </w:p>
    <w:p w:rsidR="00166B73" w:rsidRDefault="00166B73" w:rsidP="00166B73">
      <w:pPr>
        <w:rPr>
          <w:rFonts w:asciiTheme="minorHAnsi" w:hAnsiTheme="minorHAnsi"/>
        </w:rPr>
      </w:pPr>
    </w:p>
    <w:p w:rsidR="00166B73" w:rsidRPr="00166B73" w:rsidRDefault="00166B73" w:rsidP="00166B73">
      <w:pPr>
        <w:rPr>
          <w:rFonts w:asciiTheme="minorHAnsi" w:hAnsiTheme="minorHAnsi"/>
        </w:rPr>
      </w:pPr>
    </w:p>
    <w:p w:rsidR="00166B73" w:rsidRPr="00166B73" w:rsidRDefault="00166B73" w:rsidP="00166B73">
      <w:pPr>
        <w:rPr>
          <w:rFonts w:asciiTheme="minorHAnsi" w:hAnsiTheme="minorHAnsi"/>
        </w:rPr>
      </w:pPr>
    </w:p>
    <w:p w:rsidR="00166B73" w:rsidRPr="00166B73" w:rsidRDefault="00166B73" w:rsidP="00166B73">
      <w:pPr>
        <w:rPr>
          <w:rFonts w:asciiTheme="minorHAnsi" w:hAnsiTheme="minorHAnsi"/>
        </w:rPr>
      </w:pPr>
    </w:p>
    <w:p w:rsidR="00166B73" w:rsidRDefault="00166B73" w:rsidP="00166B73">
      <w:pPr>
        <w:rPr>
          <w:rFonts w:asciiTheme="minorHAnsi" w:hAnsiTheme="minorHAnsi"/>
        </w:rPr>
      </w:pPr>
    </w:p>
    <w:tbl>
      <w:tblPr>
        <w:tblpPr w:leftFromText="141" w:rightFromText="141" w:vertAnchor="page" w:horzAnchor="margin" w:tblpXSpec="center" w:tblpY="15046"/>
        <w:tblW w:w="10207" w:type="dxa"/>
        <w:tblCellMar>
          <w:left w:w="70" w:type="dxa"/>
          <w:right w:w="70" w:type="dxa"/>
        </w:tblCellMar>
        <w:tblLook w:val="04A0" w:firstRow="1" w:lastRow="0" w:firstColumn="1" w:lastColumn="0" w:noHBand="0" w:noVBand="1"/>
      </w:tblPr>
      <w:tblGrid>
        <w:gridCol w:w="2836"/>
        <w:gridCol w:w="3943"/>
        <w:gridCol w:w="3428"/>
      </w:tblGrid>
      <w:tr w:rsidR="00166B73" w:rsidRPr="00166B73" w:rsidTr="00166B73">
        <w:trPr>
          <w:trHeight w:val="300"/>
        </w:trPr>
        <w:tc>
          <w:tcPr>
            <w:tcW w:w="283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B73" w:rsidRPr="00166B73" w:rsidRDefault="00166B73" w:rsidP="00166B73">
            <w:pPr>
              <w:suppressAutoHyphens w:val="0"/>
              <w:jc w:val="center"/>
              <w:rPr>
                <w:rFonts w:ascii="Calibri" w:hAnsi="Calibri"/>
                <w:b/>
                <w:bCs/>
                <w:color w:val="000000"/>
                <w:sz w:val="22"/>
                <w:szCs w:val="22"/>
                <w:lang w:eastAsia="tr-TR"/>
              </w:rPr>
            </w:pPr>
            <w:r w:rsidRPr="00166B73">
              <w:rPr>
                <w:rFonts w:ascii="Calibri" w:hAnsi="Calibri"/>
                <w:b/>
                <w:bCs/>
                <w:color w:val="000000"/>
                <w:sz w:val="22"/>
                <w:szCs w:val="22"/>
                <w:lang w:eastAsia="tr-TR"/>
              </w:rPr>
              <w:t xml:space="preserve">HAZIRLAYAN </w:t>
            </w:r>
          </w:p>
        </w:tc>
        <w:tc>
          <w:tcPr>
            <w:tcW w:w="3943" w:type="dxa"/>
            <w:tcBorders>
              <w:top w:val="single" w:sz="4" w:space="0" w:color="auto"/>
              <w:left w:val="nil"/>
              <w:bottom w:val="single" w:sz="4" w:space="0" w:color="auto"/>
              <w:right w:val="single" w:sz="4" w:space="0" w:color="000000"/>
            </w:tcBorders>
            <w:shd w:val="clear" w:color="auto" w:fill="auto"/>
            <w:noWrap/>
            <w:vAlign w:val="bottom"/>
            <w:hideMark/>
          </w:tcPr>
          <w:p w:rsidR="00166B73" w:rsidRPr="00166B73" w:rsidRDefault="00166B73" w:rsidP="00166B73">
            <w:pPr>
              <w:suppressAutoHyphens w:val="0"/>
              <w:jc w:val="center"/>
              <w:rPr>
                <w:rFonts w:ascii="Calibri" w:hAnsi="Calibri"/>
                <w:b/>
                <w:bCs/>
                <w:color w:val="000000"/>
                <w:sz w:val="22"/>
                <w:szCs w:val="22"/>
                <w:lang w:eastAsia="tr-TR"/>
              </w:rPr>
            </w:pPr>
            <w:r w:rsidRPr="00166B73">
              <w:rPr>
                <w:rFonts w:ascii="Calibri" w:hAnsi="Calibri"/>
                <w:b/>
                <w:bCs/>
                <w:color w:val="000000"/>
                <w:sz w:val="22"/>
                <w:szCs w:val="22"/>
                <w:lang w:eastAsia="tr-TR"/>
              </w:rPr>
              <w:t>KONTROL EDEN</w:t>
            </w:r>
          </w:p>
        </w:tc>
        <w:tc>
          <w:tcPr>
            <w:tcW w:w="3428" w:type="dxa"/>
            <w:tcBorders>
              <w:top w:val="single" w:sz="4" w:space="0" w:color="auto"/>
              <w:left w:val="nil"/>
              <w:bottom w:val="single" w:sz="4" w:space="0" w:color="auto"/>
              <w:right w:val="single" w:sz="4" w:space="0" w:color="000000"/>
            </w:tcBorders>
            <w:shd w:val="clear" w:color="auto" w:fill="auto"/>
            <w:noWrap/>
            <w:vAlign w:val="bottom"/>
            <w:hideMark/>
          </w:tcPr>
          <w:p w:rsidR="00166B73" w:rsidRPr="00166B73" w:rsidRDefault="00166B73" w:rsidP="00166B73">
            <w:pPr>
              <w:suppressAutoHyphens w:val="0"/>
              <w:jc w:val="center"/>
              <w:rPr>
                <w:rFonts w:ascii="Calibri" w:hAnsi="Calibri"/>
                <w:b/>
                <w:bCs/>
                <w:color w:val="000000"/>
                <w:sz w:val="22"/>
                <w:szCs w:val="22"/>
                <w:lang w:eastAsia="tr-TR"/>
              </w:rPr>
            </w:pPr>
            <w:r w:rsidRPr="00166B73">
              <w:rPr>
                <w:rFonts w:ascii="Calibri" w:hAnsi="Calibri"/>
                <w:b/>
                <w:bCs/>
                <w:color w:val="000000"/>
                <w:sz w:val="22"/>
                <w:szCs w:val="22"/>
                <w:lang w:eastAsia="tr-TR"/>
              </w:rPr>
              <w:t xml:space="preserve">YÜRÜRLÜK ONAYI </w:t>
            </w:r>
          </w:p>
        </w:tc>
      </w:tr>
      <w:tr w:rsidR="00166B73" w:rsidRPr="00166B73" w:rsidTr="00166B73">
        <w:trPr>
          <w:trHeight w:val="300"/>
        </w:trPr>
        <w:tc>
          <w:tcPr>
            <w:tcW w:w="283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B73" w:rsidRPr="00166B73" w:rsidRDefault="00166B73" w:rsidP="00166B73">
            <w:pPr>
              <w:suppressAutoHyphens w:val="0"/>
              <w:jc w:val="center"/>
              <w:rPr>
                <w:rFonts w:ascii="Calibri" w:hAnsi="Calibri"/>
                <w:color w:val="000000"/>
                <w:sz w:val="22"/>
                <w:szCs w:val="22"/>
                <w:lang w:eastAsia="tr-TR"/>
              </w:rPr>
            </w:pPr>
            <w:r w:rsidRPr="00166B73">
              <w:rPr>
                <w:rFonts w:ascii="Calibri" w:hAnsi="Calibri"/>
                <w:color w:val="000000"/>
                <w:sz w:val="22"/>
                <w:szCs w:val="22"/>
                <w:lang w:eastAsia="tr-TR"/>
              </w:rPr>
              <w:t>BAŞHEMŞİRE</w:t>
            </w:r>
          </w:p>
        </w:tc>
        <w:tc>
          <w:tcPr>
            <w:tcW w:w="3943" w:type="dxa"/>
            <w:tcBorders>
              <w:top w:val="single" w:sz="4" w:space="0" w:color="auto"/>
              <w:left w:val="nil"/>
              <w:bottom w:val="single" w:sz="4" w:space="0" w:color="auto"/>
              <w:right w:val="single" w:sz="4" w:space="0" w:color="000000"/>
            </w:tcBorders>
            <w:shd w:val="clear" w:color="auto" w:fill="auto"/>
            <w:noWrap/>
            <w:vAlign w:val="bottom"/>
            <w:hideMark/>
          </w:tcPr>
          <w:p w:rsidR="00166B73" w:rsidRPr="00166B73" w:rsidRDefault="00166B73" w:rsidP="00166B73">
            <w:pPr>
              <w:suppressAutoHyphens w:val="0"/>
              <w:jc w:val="center"/>
              <w:rPr>
                <w:rFonts w:ascii="Calibri" w:hAnsi="Calibri"/>
                <w:color w:val="000000"/>
                <w:sz w:val="22"/>
                <w:szCs w:val="22"/>
                <w:lang w:eastAsia="tr-TR"/>
              </w:rPr>
            </w:pPr>
            <w:r w:rsidRPr="00166B73">
              <w:rPr>
                <w:rFonts w:ascii="Calibri" w:hAnsi="Calibri"/>
                <w:color w:val="000000"/>
                <w:sz w:val="22"/>
                <w:szCs w:val="22"/>
                <w:lang w:eastAsia="tr-TR"/>
              </w:rPr>
              <w:t>PERFORMANS VE KALİTE BİRİMİ</w:t>
            </w:r>
          </w:p>
        </w:tc>
        <w:tc>
          <w:tcPr>
            <w:tcW w:w="3428" w:type="dxa"/>
            <w:tcBorders>
              <w:top w:val="single" w:sz="4" w:space="0" w:color="auto"/>
              <w:left w:val="nil"/>
              <w:bottom w:val="single" w:sz="4" w:space="0" w:color="auto"/>
              <w:right w:val="single" w:sz="4" w:space="0" w:color="000000"/>
            </w:tcBorders>
            <w:shd w:val="clear" w:color="auto" w:fill="auto"/>
            <w:noWrap/>
            <w:vAlign w:val="bottom"/>
            <w:hideMark/>
          </w:tcPr>
          <w:p w:rsidR="00166B73" w:rsidRPr="00166B73" w:rsidRDefault="00166B73" w:rsidP="00166B73">
            <w:pPr>
              <w:suppressAutoHyphens w:val="0"/>
              <w:jc w:val="center"/>
              <w:rPr>
                <w:rFonts w:ascii="Calibri" w:hAnsi="Calibri"/>
                <w:color w:val="000000"/>
                <w:sz w:val="22"/>
                <w:szCs w:val="22"/>
                <w:lang w:eastAsia="tr-TR"/>
              </w:rPr>
            </w:pPr>
            <w:r w:rsidRPr="00166B73">
              <w:rPr>
                <w:rFonts w:ascii="Calibri" w:hAnsi="Calibri"/>
                <w:color w:val="000000"/>
                <w:sz w:val="22"/>
                <w:szCs w:val="22"/>
                <w:lang w:eastAsia="tr-TR"/>
              </w:rPr>
              <w:t>BAŞHEKİM</w:t>
            </w:r>
          </w:p>
        </w:tc>
      </w:tr>
    </w:tbl>
    <w:p w:rsidR="00166B73" w:rsidRPr="00166B73" w:rsidRDefault="00166B73" w:rsidP="00166B73">
      <w:pPr>
        <w:tabs>
          <w:tab w:val="left" w:pos="945"/>
        </w:tabs>
        <w:rPr>
          <w:rFonts w:asciiTheme="minorHAnsi" w:hAnsiTheme="minorHAnsi"/>
        </w:rPr>
      </w:pPr>
      <w:r>
        <w:rPr>
          <w:rFonts w:asciiTheme="minorHAnsi" w:hAnsiTheme="minorHAnsi"/>
        </w:rPr>
        <w:tab/>
      </w:r>
    </w:p>
    <w:p w:rsidR="00166B73" w:rsidRPr="00166B73" w:rsidRDefault="00166B73" w:rsidP="00166B73">
      <w:pPr>
        <w:tabs>
          <w:tab w:val="left" w:pos="945"/>
        </w:tabs>
        <w:rPr>
          <w:rFonts w:asciiTheme="minorHAnsi" w:hAnsiTheme="minorHAnsi"/>
        </w:rPr>
      </w:pPr>
    </w:p>
    <w:sectPr w:rsidR="00166B73" w:rsidRPr="00166B73" w:rsidSect="00DF2387">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7"/>
    <w:rsid w:val="00015469"/>
    <w:rsid w:val="000C720D"/>
    <w:rsid w:val="00151963"/>
    <w:rsid w:val="00161A12"/>
    <w:rsid w:val="00166B73"/>
    <w:rsid w:val="001854F3"/>
    <w:rsid w:val="00243BA3"/>
    <w:rsid w:val="002C6A19"/>
    <w:rsid w:val="002F1AA7"/>
    <w:rsid w:val="004E76DD"/>
    <w:rsid w:val="00520F04"/>
    <w:rsid w:val="0052350A"/>
    <w:rsid w:val="00632019"/>
    <w:rsid w:val="00645A67"/>
    <w:rsid w:val="006E0462"/>
    <w:rsid w:val="007D0BCA"/>
    <w:rsid w:val="008E41A7"/>
    <w:rsid w:val="00A90E74"/>
    <w:rsid w:val="00B5624D"/>
    <w:rsid w:val="00BC3453"/>
    <w:rsid w:val="00C0766A"/>
    <w:rsid w:val="00CC3E8A"/>
    <w:rsid w:val="00CC7B58"/>
    <w:rsid w:val="00DF2387"/>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50A"/>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350A"/>
    <w:rPr>
      <w:rFonts w:ascii="Tahoma" w:hAnsi="Tahoma" w:cs="Tahoma"/>
      <w:sz w:val="16"/>
      <w:szCs w:val="16"/>
    </w:rPr>
  </w:style>
  <w:style w:type="character" w:customStyle="1" w:styleId="BalonMetniChar">
    <w:name w:val="Balon Metni Char"/>
    <w:basedOn w:val="VarsaylanParagrafYazTipi"/>
    <w:link w:val="BalonMetni"/>
    <w:uiPriority w:val="99"/>
    <w:semiHidden/>
    <w:rsid w:val="0052350A"/>
    <w:rPr>
      <w:rFonts w:ascii="Tahoma" w:eastAsia="Times New Roman" w:hAnsi="Tahoma" w:cs="Tahoma"/>
      <w:sz w:val="16"/>
      <w:szCs w:val="16"/>
      <w:lang w:eastAsia="ar-SA"/>
    </w:rPr>
  </w:style>
  <w:style w:type="paragraph" w:customStyle="1" w:styleId="Standard">
    <w:name w:val="Standard"/>
    <w:rsid w:val="00166B7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50A"/>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350A"/>
    <w:rPr>
      <w:rFonts w:ascii="Tahoma" w:hAnsi="Tahoma" w:cs="Tahoma"/>
      <w:sz w:val="16"/>
      <w:szCs w:val="16"/>
    </w:rPr>
  </w:style>
  <w:style w:type="character" w:customStyle="1" w:styleId="BalonMetniChar">
    <w:name w:val="Balon Metni Char"/>
    <w:basedOn w:val="VarsaylanParagrafYazTipi"/>
    <w:link w:val="BalonMetni"/>
    <w:uiPriority w:val="99"/>
    <w:semiHidden/>
    <w:rsid w:val="0052350A"/>
    <w:rPr>
      <w:rFonts w:ascii="Tahoma" w:eastAsia="Times New Roman" w:hAnsi="Tahoma" w:cs="Tahoma"/>
      <w:sz w:val="16"/>
      <w:szCs w:val="16"/>
      <w:lang w:eastAsia="ar-SA"/>
    </w:rPr>
  </w:style>
  <w:style w:type="paragraph" w:customStyle="1" w:styleId="Standard">
    <w:name w:val="Standard"/>
    <w:rsid w:val="00166B7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6057">
      <w:bodyDiv w:val="1"/>
      <w:marLeft w:val="0"/>
      <w:marRight w:val="0"/>
      <w:marTop w:val="0"/>
      <w:marBottom w:val="0"/>
      <w:divBdr>
        <w:top w:val="none" w:sz="0" w:space="0" w:color="auto"/>
        <w:left w:val="none" w:sz="0" w:space="0" w:color="auto"/>
        <w:bottom w:val="none" w:sz="0" w:space="0" w:color="auto"/>
        <w:right w:val="none" w:sz="0" w:space="0" w:color="auto"/>
      </w:divBdr>
    </w:div>
    <w:div w:id="12287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760</Words>
  <Characters>4332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cp:lastPrinted>2018-06-12T08:00:00Z</cp:lastPrinted>
  <dcterms:created xsi:type="dcterms:W3CDTF">2018-06-12T07:29:00Z</dcterms:created>
  <dcterms:modified xsi:type="dcterms:W3CDTF">2018-06-12T08:01:00Z</dcterms:modified>
</cp:coreProperties>
</file>