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CC" w:rsidRDefault="00F26ACC"/>
    <w:tbl>
      <w:tblPr>
        <w:tblStyle w:val="TabloKlavuzu"/>
        <w:tblpPr w:leftFromText="141" w:rightFromText="141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F26ACC" w:rsidTr="00F26ACC">
        <w:tc>
          <w:tcPr>
            <w:tcW w:w="2376" w:type="dxa"/>
            <w:vMerge w:val="restart"/>
          </w:tcPr>
          <w:p w:rsidR="00F26ACC" w:rsidRDefault="00F26ACC" w:rsidP="00F26ACC">
            <w:r>
              <w:rPr>
                <w:noProof/>
                <w:lang w:eastAsia="tr-TR"/>
              </w:rPr>
              <w:drawing>
                <wp:inline distT="0" distB="0" distL="0" distR="0" wp14:anchorId="773DA75A" wp14:editId="134A0C67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F26ACC" w:rsidRDefault="00F26ACC" w:rsidP="00F26ACC"/>
          <w:p w:rsidR="00F26ACC" w:rsidRPr="00CF401B" w:rsidRDefault="00F26ACC" w:rsidP="00F26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HAVALANDIRMA SİSTEMİ KONTROL İŞLEYİŞ PROSEDÜRÜ</w:t>
            </w:r>
          </w:p>
        </w:tc>
        <w:tc>
          <w:tcPr>
            <w:tcW w:w="1843" w:type="dxa"/>
          </w:tcPr>
          <w:p w:rsidR="00F26ACC" w:rsidRPr="00F56473" w:rsidRDefault="00F26ACC" w:rsidP="00F26ACC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F26ACC" w:rsidRPr="00F56473" w:rsidRDefault="00F26ACC" w:rsidP="00F26AC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MC.PR</w:t>
            </w:r>
            <w:proofErr w:type="gramEnd"/>
            <w:r>
              <w:rPr>
                <w:sz w:val="20"/>
                <w:szCs w:val="20"/>
              </w:rPr>
              <w:t>.02</w:t>
            </w:r>
          </w:p>
        </w:tc>
      </w:tr>
      <w:tr w:rsidR="00F26ACC" w:rsidTr="00F26ACC">
        <w:tc>
          <w:tcPr>
            <w:tcW w:w="2376" w:type="dxa"/>
            <w:vMerge/>
          </w:tcPr>
          <w:p w:rsidR="00F26ACC" w:rsidRDefault="00F26ACC" w:rsidP="00F26ACC"/>
        </w:tc>
        <w:tc>
          <w:tcPr>
            <w:tcW w:w="4678" w:type="dxa"/>
            <w:vMerge/>
          </w:tcPr>
          <w:p w:rsidR="00F26ACC" w:rsidRDefault="00F26ACC" w:rsidP="00F26ACC"/>
        </w:tc>
        <w:tc>
          <w:tcPr>
            <w:tcW w:w="1843" w:type="dxa"/>
          </w:tcPr>
          <w:p w:rsidR="00F26ACC" w:rsidRPr="00F56473" w:rsidRDefault="00F26ACC" w:rsidP="00F26ACC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F26ACC" w:rsidRPr="00F56473" w:rsidRDefault="00F26ACC" w:rsidP="00F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02.01.2016</w:t>
            </w:r>
          </w:p>
        </w:tc>
      </w:tr>
      <w:tr w:rsidR="00F26ACC" w:rsidTr="00F26ACC">
        <w:tc>
          <w:tcPr>
            <w:tcW w:w="2376" w:type="dxa"/>
            <w:vMerge/>
          </w:tcPr>
          <w:p w:rsidR="00F26ACC" w:rsidRDefault="00F26ACC" w:rsidP="00F26ACC"/>
        </w:tc>
        <w:tc>
          <w:tcPr>
            <w:tcW w:w="4678" w:type="dxa"/>
            <w:vMerge/>
          </w:tcPr>
          <w:p w:rsidR="00F26ACC" w:rsidRDefault="00F26ACC" w:rsidP="00F26ACC"/>
        </w:tc>
        <w:tc>
          <w:tcPr>
            <w:tcW w:w="1843" w:type="dxa"/>
          </w:tcPr>
          <w:p w:rsidR="00F26ACC" w:rsidRPr="00F56473" w:rsidRDefault="00F26ACC" w:rsidP="00F26ACC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F26ACC" w:rsidRPr="00F56473" w:rsidRDefault="00F26ACC" w:rsidP="00F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26ACC" w:rsidTr="00F26ACC">
        <w:tc>
          <w:tcPr>
            <w:tcW w:w="2376" w:type="dxa"/>
            <w:vMerge/>
          </w:tcPr>
          <w:p w:rsidR="00F26ACC" w:rsidRDefault="00F26ACC" w:rsidP="00F26ACC"/>
        </w:tc>
        <w:tc>
          <w:tcPr>
            <w:tcW w:w="4678" w:type="dxa"/>
            <w:vMerge/>
          </w:tcPr>
          <w:p w:rsidR="00F26ACC" w:rsidRDefault="00F26ACC" w:rsidP="00F26ACC"/>
        </w:tc>
        <w:tc>
          <w:tcPr>
            <w:tcW w:w="1843" w:type="dxa"/>
          </w:tcPr>
          <w:p w:rsidR="00F26ACC" w:rsidRPr="00F56473" w:rsidRDefault="00F26ACC" w:rsidP="00F26ACC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F26ACC" w:rsidRPr="00F56473" w:rsidRDefault="00F26ACC" w:rsidP="00F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26ACC" w:rsidTr="00F26ACC">
        <w:tc>
          <w:tcPr>
            <w:tcW w:w="2376" w:type="dxa"/>
            <w:vMerge/>
          </w:tcPr>
          <w:p w:rsidR="00F26ACC" w:rsidRDefault="00F26ACC" w:rsidP="00F26ACC"/>
        </w:tc>
        <w:tc>
          <w:tcPr>
            <w:tcW w:w="4678" w:type="dxa"/>
            <w:vMerge/>
          </w:tcPr>
          <w:p w:rsidR="00F26ACC" w:rsidRDefault="00F26ACC" w:rsidP="00F26ACC"/>
        </w:tc>
        <w:tc>
          <w:tcPr>
            <w:tcW w:w="1843" w:type="dxa"/>
          </w:tcPr>
          <w:p w:rsidR="00F26ACC" w:rsidRPr="00F56473" w:rsidRDefault="00F26ACC" w:rsidP="00F26ACC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F26ACC" w:rsidRPr="00F56473" w:rsidRDefault="00F26ACC" w:rsidP="00F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</w:tr>
    </w:tbl>
    <w:p w:rsidR="00F26ACC" w:rsidRDefault="00F26ACC" w:rsidP="00F26ACC"/>
    <w:p w:rsidR="00F26ACC" w:rsidRDefault="00F26ACC" w:rsidP="00F26ACC"/>
    <w:p w:rsidR="00F26ACC" w:rsidRPr="00F26ACC" w:rsidRDefault="00F26ACC" w:rsidP="00F26ACC"/>
    <w:p w:rsidR="00F26ACC" w:rsidRDefault="00F26ACC" w:rsidP="00F26ACC">
      <w:pPr>
        <w:ind w:left="851"/>
      </w:pPr>
    </w:p>
    <w:p w:rsidR="00F26ACC" w:rsidRPr="00F26ACC" w:rsidRDefault="00F26ACC" w:rsidP="00F26ACC">
      <w:pPr>
        <w:pStyle w:val="ListeParagraf"/>
        <w:numPr>
          <w:ilvl w:val="0"/>
          <w:numId w:val="1"/>
        </w:numPr>
        <w:tabs>
          <w:tab w:val="left" w:pos="677"/>
        </w:tabs>
        <w:spacing w:before="99" w:line="360" w:lineRule="auto"/>
        <w:ind w:left="851" w:right="637" w:firstLine="0"/>
        <w:jc w:val="both"/>
        <w:rPr>
          <w:rFonts w:asciiTheme="minorHAnsi" w:hAnsiTheme="minorHAnsi"/>
          <w:sz w:val="24"/>
          <w:szCs w:val="24"/>
        </w:rPr>
      </w:pPr>
      <w:r w:rsidRPr="00F26ACC">
        <w:rPr>
          <w:rFonts w:asciiTheme="minorHAnsi" w:hAnsiTheme="minorHAnsi"/>
          <w:b/>
          <w:sz w:val="24"/>
          <w:szCs w:val="24"/>
        </w:rPr>
        <w:t xml:space="preserve">AMAÇ: </w:t>
      </w:r>
      <w:proofErr w:type="spellStart"/>
      <w:r w:rsidRPr="00F26ACC">
        <w:rPr>
          <w:rFonts w:asciiTheme="minorHAnsi" w:hAnsiTheme="minorHAnsi"/>
          <w:sz w:val="24"/>
          <w:szCs w:val="24"/>
        </w:rPr>
        <w:t>Özel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Level </w:t>
      </w:r>
      <w:proofErr w:type="spellStart"/>
      <w:r w:rsidRPr="00F26ACC">
        <w:rPr>
          <w:rFonts w:asciiTheme="minorHAnsi" w:hAnsiTheme="minorHAnsi"/>
          <w:sz w:val="24"/>
          <w:szCs w:val="24"/>
        </w:rPr>
        <w:t>Hospitalda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havalandırma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sistemlerini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yönetmek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hastalar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hasta </w:t>
      </w:r>
      <w:proofErr w:type="spellStart"/>
      <w:r w:rsidRPr="00F26ACC">
        <w:rPr>
          <w:rFonts w:asciiTheme="minorHAnsi" w:hAnsiTheme="minorHAnsi"/>
          <w:sz w:val="24"/>
          <w:szCs w:val="24"/>
        </w:rPr>
        <w:t>yakınları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ziyaretçiler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personel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için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standartlara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uygun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emniyetli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konforlu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bir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çevre</w:t>
      </w:r>
      <w:proofErr w:type="spellEnd"/>
      <w:r w:rsidRPr="00F26ACC">
        <w:rPr>
          <w:rFonts w:asciiTheme="minorHAnsi" w:hAnsiTheme="minorHAnsi"/>
          <w:spacing w:val="-12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sağlamaktır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Pr="00F26ACC" w:rsidRDefault="00F26ACC" w:rsidP="00F26ACC">
      <w:pPr>
        <w:pStyle w:val="ListeParagraf"/>
        <w:numPr>
          <w:ilvl w:val="0"/>
          <w:numId w:val="1"/>
        </w:numPr>
        <w:tabs>
          <w:tab w:val="left" w:pos="677"/>
        </w:tabs>
        <w:spacing w:before="1"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F26ACC">
        <w:rPr>
          <w:rFonts w:asciiTheme="minorHAnsi" w:hAnsiTheme="minorHAnsi"/>
          <w:b/>
          <w:sz w:val="24"/>
          <w:szCs w:val="24"/>
        </w:rPr>
        <w:t xml:space="preserve">KAPSAM: </w:t>
      </w:r>
      <w:proofErr w:type="spellStart"/>
      <w:r w:rsidRPr="00F26ACC">
        <w:rPr>
          <w:rFonts w:asciiTheme="minorHAnsi" w:hAnsiTheme="minorHAnsi"/>
          <w:sz w:val="24"/>
          <w:szCs w:val="24"/>
        </w:rPr>
        <w:t>Prosedür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kapalı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alanlar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havalandırma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sistemi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yönetimi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kontrolünün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süreçlerine</w:t>
      </w:r>
      <w:proofErr w:type="spellEnd"/>
      <w:r w:rsidRPr="00F26ACC">
        <w:rPr>
          <w:rFonts w:asciiTheme="minorHAnsi" w:hAnsiTheme="minorHAnsi"/>
          <w:spacing w:val="33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ilişkin</w:t>
      </w:r>
      <w:proofErr w:type="spellEnd"/>
    </w:p>
    <w:p w:rsidR="00F26ACC" w:rsidRPr="00F26ACC" w:rsidRDefault="00F26ACC" w:rsidP="00F26ACC">
      <w:pPr>
        <w:pStyle w:val="GvdeMetni"/>
        <w:ind w:left="851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faaliyetleri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kapsar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Pr="00F26ACC" w:rsidRDefault="00F26ACC" w:rsidP="00F26ACC">
      <w:pPr>
        <w:pStyle w:val="Balk1"/>
        <w:numPr>
          <w:ilvl w:val="0"/>
          <w:numId w:val="1"/>
        </w:numPr>
        <w:tabs>
          <w:tab w:val="left" w:pos="677"/>
        </w:tabs>
        <w:spacing w:before="118"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F26ACC">
        <w:rPr>
          <w:rFonts w:asciiTheme="minorHAnsi" w:hAnsiTheme="minorHAnsi"/>
          <w:sz w:val="24"/>
          <w:szCs w:val="24"/>
        </w:rPr>
        <w:t>KISALTMALAR:-</w:t>
      </w:r>
    </w:p>
    <w:p w:rsidR="00F26ACC" w:rsidRPr="00F26ACC" w:rsidRDefault="00F26ACC" w:rsidP="00F26ACC">
      <w:pPr>
        <w:pStyle w:val="ListeParagraf"/>
        <w:numPr>
          <w:ilvl w:val="0"/>
          <w:numId w:val="1"/>
        </w:numPr>
        <w:tabs>
          <w:tab w:val="left" w:pos="677"/>
        </w:tabs>
        <w:ind w:left="851" w:firstLine="0"/>
        <w:jc w:val="both"/>
        <w:rPr>
          <w:rFonts w:asciiTheme="minorHAnsi" w:hAnsiTheme="minorHAnsi"/>
          <w:b/>
          <w:sz w:val="24"/>
          <w:szCs w:val="24"/>
        </w:rPr>
      </w:pPr>
      <w:r w:rsidRPr="00F26ACC">
        <w:rPr>
          <w:rFonts w:asciiTheme="minorHAnsi" w:hAnsiTheme="minorHAnsi"/>
          <w:b/>
          <w:sz w:val="24"/>
          <w:szCs w:val="24"/>
        </w:rPr>
        <w:t>TANIMLAR:</w:t>
      </w:r>
    </w:p>
    <w:p w:rsidR="00F26ACC" w:rsidRPr="00F26ACC" w:rsidRDefault="00F26ACC" w:rsidP="00F26ACC">
      <w:pPr>
        <w:pStyle w:val="ListeParagraf"/>
        <w:numPr>
          <w:ilvl w:val="1"/>
          <w:numId w:val="1"/>
        </w:numPr>
        <w:tabs>
          <w:tab w:val="left" w:pos="821"/>
        </w:tabs>
        <w:spacing w:before="122" w:line="360" w:lineRule="auto"/>
        <w:ind w:left="851" w:right="636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b/>
          <w:sz w:val="24"/>
          <w:szCs w:val="24"/>
        </w:rPr>
        <w:t>Havalandırma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b/>
          <w:sz w:val="24"/>
          <w:szCs w:val="24"/>
        </w:rPr>
        <w:t>Sistemi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F26ACC">
        <w:rPr>
          <w:rFonts w:asciiTheme="minorHAnsi" w:hAnsiTheme="minorHAnsi"/>
          <w:sz w:val="24"/>
          <w:szCs w:val="24"/>
        </w:rPr>
        <w:t>Hastanenin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klima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santralleri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Aspiratörler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Havalandırma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kanalı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dağıtım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sistemleri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( </w:t>
      </w:r>
      <w:proofErr w:type="spellStart"/>
      <w:r w:rsidRPr="00F26ACC">
        <w:rPr>
          <w:rFonts w:asciiTheme="minorHAnsi" w:hAnsiTheme="minorHAnsi"/>
          <w:sz w:val="24"/>
          <w:szCs w:val="24"/>
        </w:rPr>
        <w:t>Değişken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Sabit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debi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kontrollü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hava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akış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kontrol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cihazları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) , </w:t>
      </w:r>
      <w:proofErr w:type="spellStart"/>
      <w:r w:rsidRPr="00F26ACC">
        <w:rPr>
          <w:rFonts w:asciiTheme="minorHAnsi" w:hAnsiTheme="minorHAnsi"/>
          <w:sz w:val="24"/>
          <w:szCs w:val="24"/>
        </w:rPr>
        <w:t>hava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filtrasyon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elemanları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F26ACC">
        <w:rPr>
          <w:rFonts w:asciiTheme="minorHAnsi" w:hAnsiTheme="minorHAnsi"/>
          <w:sz w:val="24"/>
          <w:szCs w:val="24"/>
        </w:rPr>
        <w:t>ön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filtreler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HEPA </w:t>
      </w:r>
      <w:proofErr w:type="spellStart"/>
      <w:r w:rsidRPr="00F26ACC">
        <w:rPr>
          <w:rFonts w:asciiTheme="minorHAnsi" w:hAnsiTheme="minorHAnsi"/>
          <w:sz w:val="24"/>
          <w:szCs w:val="24"/>
        </w:rPr>
        <w:t>filtreler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vb.), </w:t>
      </w:r>
      <w:proofErr w:type="spellStart"/>
      <w:r w:rsidRPr="00F26ACC">
        <w:rPr>
          <w:rFonts w:asciiTheme="minorHAnsi" w:hAnsiTheme="minorHAnsi"/>
          <w:sz w:val="24"/>
          <w:szCs w:val="24"/>
        </w:rPr>
        <w:t>ısı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üreteçleri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F26ACC">
        <w:rPr>
          <w:rFonts w:asciiTheme="minorHAnsi" w:hAnsiTheme="minorHAnsi"/>
          <w:sz w:val="24"/>
          <w:szCs w:val="24"/>
        </w:rPr>
        <w:t>Fancoil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radyatör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elektrikli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ısıtıcı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vb.), </w:t>
      </w:r>
      <w:proofErr w:type="spellStart"/>
      <w:r w:rsidRPr="00F26ACC">
        <w:rPr>
          <w:rFonts w:asciiTheme="minorHAnsi" w:hAnsiTheme="minorHAnsi"/>
          <w:sz w:val="24"/>
          <w:szCs w:val="24"/>
        </w:rPr>
        <w:t>Elektrik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alt </w:t>
      </w:r>
      <w:proofErr w:type="spellStart"/>
      <w:r w:rsidRPr="00F26ACC">
        <w:rPr>
          <w:rFonts w:asciiTheme="minorHAnsi" w:hAnsiTheme="minorHAnsi"/>
          <w:sz w:val="24"/>
          <w:szCs w:val="24"/>
        </w:rPr>
        <w:t>yapısı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Otomasyon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sistemlerini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içine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alan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destek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sistemlerinin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bütününü</w:t>
      </w:r>
      <w:proofErr w:type="spellEnd"/>
      <w:r w:rsidRPr="00F26ACC">
        <w:rPr>
          <w:rFonts w:asciiTheme="minorHAnsi" w:hAnsiTheme="minorHAnsi"/>
          <w:spacing w:val="-10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kapsamaktadır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Pr="00F26ACC" w:rsidRDefault="00F26ACC" w:rsidP="00F26ACC">
      <w:pPr>
        <w:pStyle w:val="ListeParagraf"/>
        <w:numPr>
          <w:ilvl w:val="1"/>
          <w:numId w:val="1"/>
        </w:numPr>
        <w:tabs>
          <w:tab w:val="left" w:pos="821"/>
        </w:tabs>
        <w:spacing w:before="1" w:line="360" w:lineRule="auto"/>
        <w:ind w:left="851" w:right="640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b/>
          <w:sz w:val="24"/>
          <w:szCs w:val="24"/>
        </w:rPr>
        <w:t>Ekipman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F26ACC">
        <w:rPr>
          <w:rFonts w:asciiTheme="minorHAnsi" w:hAnsiTheme="minorHAnsi"/>
          <w:sz w:val="24"/>
          <w:szCs w:val="24"/>
        </w:rPr>
        <w:t>Sistem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desteği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için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doğrudan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F26ACC">
        <w:rPr>
          <w:rFonts w:asciiTheme="minorHAnsi" w:hAnsiTheme="minorHAnsi"/>
          <w:sz w:val="24"/>
          <w:szCs w:val="24"/>
        </w:rPr>
        <w:t>dolaylı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olarak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gerekli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rutin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işletme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sırasında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normalden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fazla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arıza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kaza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riski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içeren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karmaşık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yapısından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ötürü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fazla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yoğun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programlanmasını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gerektiren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sabitlenmiş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envantere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kayıtlı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unsurları</w:t>
      </w:r>
      <w:proofErr w:type="spellEnd"/>
      <w:r w:rsidRPr="00F26ACC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kapsamaktadır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Pr="00F26ACC" w:rsidRDefault="00F26ACC" w:rsidP="00F26ACC">
      <w:pPr>
        <w:pStyle w:val="ListeParagraf"/>
        <w:numPr>
          <w:ilvl w:val="1"/>
          <w:numId w:val="1"/>
        </w:numPr>
        <w:tabs>
          <w:tab w:val="left" w:pos="821"/>
        </w:tabs>
        <w:spacing w:before="0" w:line="360" w:lineRule="auto"/>
        <w:ind w:left="851" w:right="640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b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F26ACC">
        <w:rPr>
          <w:rFonts w:asciiTheme="minorHAnsi" w:hAnsiTheme="minorHAnsi"/>
          <w:sz w:val="24"/>
          <w:szCs w:val="24"/>
        </w:rPr>
        <w:t>İşletmedeki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ekipman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sistemlerin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fonksiyonlarını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F26ACC">
        <w:rPr>
          <w:rFonts w:asciiTheme="minorHAnsi" w:hAnsiTheme="minorHAnsi"/>
          <w:sz w:val="24"/>
          <w:szCs w:val="24"/>
        </w:rPr>
        <w:t>yüksek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performansta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sürdürmeleri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için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gerçekleştirilen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faaliyetlerin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bütününü</w:t>
      </w:r>
      <w:proofErr w:type="spellEnd"/>
      <w:r w:rsidRPr="00F26ACC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kapsamaktadır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Pr="00F26ACC" w:rsidRDefault="00F26ACC" w:rsidP="00F26ACC">
      <w:pPr>
        <w:pStyle w:val="ListeParagraf"/>
        <w:numPr>
          <w:ilvl w:val="1"/>
          <w:numId w:val="1"/>
        </w:numPr>
        <w:tabs>
          <w:tab w:val="left" w:pos="821"/>
        </w:tabs>
        <w:spacing w:before="0" w:line="360" w:lineRule="auto"/>
        <w:ind w:left="851" w:right="642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b/>
          <w:sz w:val="24"/>
          <w:szCs w:val="24"/>
        </w:rPr>
        <w:t>Planlı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b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F26ACC">
        <w:rPr>
          <w:rFonts w:asciiTheme="minorHAnsi" w:hAnsiTheme="minorHAnsi"/>
          <w:sz w:val="24"/>
          <w:szCs w:val="24"/>
        </w:rPr>
        <w:t>İşletmede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belirlenen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dönemler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içerisinde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periyodik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olarak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sürekli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uygulanan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zamanlarını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kapsayan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çalışmalar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bütününü</w:t>
      </w:r>
      <w:proofErr w:type="spellEnd"/>
      <w:r w:rsidRPr="00F26ACC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kapsamaktadır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Pr="00F26ACC" w:rsidRDefault="00F26ACC" w:rsidP="00F26ACC">
      <w:pPr>
        <w:pStyle w:val="ListeParagraf"/>
        <w:numPr>
          <w:ilvl w:val="1"/>
          <w:numId w:val="1"/>
        </w:numPr>
        <w:tabs>
          <w:tab w:val="left" w:pos="821"/>
        </w:tabs>
        <w:spacing w:before="1" w:line="360" w:lineRule="auto"/>
        <w:ind w:left="851" w:right="635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b/>
          <w:sz w:val="24"/>
          <w:szCs w:val="24"/>
        </w:rPr>
        <w:t>Koruyucu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b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Pr="00F26ACC">
        <w:rPr>
          <w:rFonts w:asciiTheme="minorHAnsi" w:hAnsiTheme="minorHAnsi"/>
          <w:b/>
          <w:sz w:val="24"/>
          <w:szCs w:val="24"/>
        </w:rPr>
        <w:t>Periyodik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b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): </w:t>
      </w:r>
      <w:proofErr w:type="spellStart"/>
      <w:r w:rsidRPr="00F26ACC">
        <w:rPr>
          <w:rFonts w:asciiTheme="minorHAnsi" w:hAnsiTheme="minorHAnsi"/>
          <w:sz w:val="24"/>
          <w:szCs w:val="24"/>
        </w:rPr>
        <w:t>Planlı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onarım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yöntemi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olan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bu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şekli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önceden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belirlenen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bir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zaman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periyodunda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makina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parçalarının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onarımlarını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içermekte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olup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havalandırma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sistemi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üzerindeki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tüm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elemanların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filtrelerin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düzenli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olarak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kontrol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değişimleri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yapılarak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makina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üzerindeki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bütün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donanımlar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gözden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geçirilmekte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tespit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edilen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arızalar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giderilmektedir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. Bu </w:t>
      </w:r>
      <w:proofErr w:type="spellStart"/>
      <w:r w:rsidRPr="00F26ACC">
        <w:rPr>
          <w:rFonts w:asciiTheme="minorHAnsi" w:hAnsiTheme="minorHAnsi"/>
          <w:sz w:val="24"/>
          <w:szCs w:val="24"/>
        </w:rPr>
        <w:t>yöntem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ile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arızaların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çıkması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beklenmemekte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sisteme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daha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önceden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periyodik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olarak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yapılan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neticesinde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olası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arızaların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önüne</w:t>
      </w:r>
      <w:proofErr w:type="spellEnd"/>
      <w:r w:rsidRPr="00F26ACC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geçilmektedir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Pr="00F26ACC" w:rsidRDefault="00F26ACC" w:rsidP="00F26ACC">
      <w:pPr>
        <w:pStyle w:val="ListeParagraf"/>
        <w:numPr>
          <w:ilvl w:val="0"/>
          <w:numId w:val="1"/>
        </w:numPr>
        <w:tabs>
          <w:tab w:val="left" w:pos="677"/>
        </w:tabs>
        <w:spacing w:before="0" w:line="241" w:lineRule="exact"/>
        <w:ind w:left="851" w:hanging="283"/>
        <w:jc w:val="both"/>
        <w:rPr>
          <w:rFonts w:asciiTheme="minorHAnsi" w:hAnsiTheme="minorHAnsi"/>
          <w:sz w:val="24"/>
          <w:szCs w:val="24"/>
        </w:rPr>
      </w:pPr>
      <w:r w:rsidRPr="00F26ACC">
        <w:rPr>
          <w:rFonts w:asciiTheme="minorHAnsi" w:hAnsiTheme="minorHAnsi"/>
          <w:b/>
          <w:sz w:val="24"/>
          <w:szCs w:val="24"/>
        </w:rPr>
        <w:t xml:space="preserve">SORUMLULAR: </w:t>
      </w:r>
      <w:proofErr w:type="spellStart"/>
      <w:r w:rsidRPr="00F26ACC">
        <w:rPr>
          <w:rFonts w:asciiTheme="minorHAnsi" w:hAnsiTheme="minorHAnsi"/>
          <w:sz w:val="24"/>
          <w:szCs w:val="24"/>
        </w:rPr>
        <w:t>İşletme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Direktörlüğü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Teknik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Servis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Personelleri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ile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idari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işlerden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sorumlu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tüm</w:t>
      </w:r>
      <w:proofErr w:type="spellEnd"/>
    </w:p>
    <w:p w:rsidR="00F26ACC" w:rsidRPr="00F26ACC" w:rsidRDefault="00F26ACC" w:rsidP="00F26ACC">
      <w:pPr>
        <w:pStyle w:val="GvdeMetni"/>
        <w:ind w:left="851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personelinin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sorumluluğundadır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Pr="00F26ACC" w:rsidRDefault="00F26ACC" w:rsidP="00F26ACC">
      <w:pPr>
        <w:pStyle w:val="Balk1"/>
        <w:numPr>
          <w:ilvl w:val="0"/>
          <w:numId w:val="1"/>
        </w:numPr>
        <w:tabs>
          <w:tab w:val="left" w:pos="677"/>
        </w:tabs>
        <w:ind w:left="851" w:hanging="283"/>
        <w:jc w:val="both"/>
        <w:rPr>
          <w:rFonts w:asciiTheme="minorHAnsi" w:hAnsiTheme="minorHAnsi"/>
          <w:sz w:val="24"/>
          <w:szCs w:val="24"/>
        </w:rPr>
      </w:pPr>
      <w:r w:rsidRPr="00F26ACC">
        <w:rPr>
          <w:rFonts w:asciiTheme="minorHAnsi" w:hAnsiTheme="minorHAnsi"/>
          <w:sz w:val="24"/>
          <w:szCs w:val="24"/>
        </w:rPr>
        <w:t>FAALİYET</w:t>
      </w:r>
      <w:r w:rsidRPr="00F26AC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26ACC">
        <w:rPr>
          <w:rFonts w:asciiTheme="minorHAnsi" w:hAnsiTheme="minorHAnsi"/>
          <w:sz w:val="24"/>
          <w:szCs w:val="24"/>
        </w:rPr>
        <w:t>AKIŞI:</w:t>
      </w:r>
    </w:p>
    <w:p w:rsidR="00F26ACC" w:rsidRPr="00F26ACC" w:rsidRDefault="00F26ACC" w:rsidP="00F26ACC">
      <w:pPr>
        <w:pStyle w:val="ListeParagraf"/>
        <w:numPr>
          <w:ilvl w:val="1"/>
          <w:numId w:val="1"/>
        </w:numPr>
        <w:tabs>
          <w:tab w:val="left" w:pos="821"/>
        </w:tabs>
        <w:ind w:left="851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Pozitif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basınçlı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partikül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ölçümü</w:t>
      </w:r>
      <w:proofErr w:type="spellEnd"/>
      <w:r w:rsidRPr="00F26ACC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yapılır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Default="00F26ACC" w:rsidP="00F26ACC">
      <w:pPr>
        <w:pStyle w:val="ListeParagraf"/>
        <w:numPr>
          <w:ilvl w:val="1"/>
          <w:numId w:val="1"/>
        </w:numPr>
        <w:tabs>
          <w:tab w:val="left" w:pos="821"/>
        </w:tabs>
        <w:spacing w:before="119" w:line="360" w:lineRule="auto"/>
        <w:ind w:left="851" w:right="636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Partikül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ölçümü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yapılırken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tedarikçi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firmanın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belirlemiş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olduğu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zamanlarda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kalibrasyonu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yapılmış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belgelendirilmiş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partikül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ölçüm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cihazları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kullanılır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B47565" w:rsidRPr="00F26ACC" w:rsidRDefault="00B47565" w:rsidP="00B47565">
      <w:pPr>
        <w:pStyle w:val="ListeParagraf"/>
        <w:tabs>
          <w:tab w:val="left" w:pos="821"/>
        </w:tabs>
        <w:spacing w:before="119" w:line="360" w:lineRule="auto"/>
        <w:ind w:left="851" w:right="636"/>
        <w:rPr>
          <w:rFonts w:asciiTheme="minorHAnsi" w:hAnsiTheme="minorHAnsi"/>
          <w:sz w:val="24"/>
          <w:szCs w:val="24"/>
        </w:rPr>
      </w:pPr>
    </w:p>
    <w:p w:rsidR="00FE6572" w:rsidRPr="00F26ACC" w:rsidRDefault="00FE6572" w:rsidP="00F26ACC">
      <w:pPr>
        <w:tabs>
          <w:tab w:val="left" w:pos="1050"/>
        </w:tabs>
        <w:rPr>
          <w:sz w:val="24"/>
          <w:szCs w:val="24"/>
        </w:rPr>
      </w:pPr>
    </w:p>
    <w:p w:rsidR="00F26ACC" w:rsidRPr="00F26ACC" w:rsidRDefault="00F26ACC" w:rsidP="00F26ACC">
      <w:pPr>
        <w:tabs>
          <w:tab w:val="left" w:pos="1050"/>
        </w:tabs>
        <w:rPr>
          <w:sz w:val="24"/>
          <w:szCs w:val="24"/>
        </w:rPr>
      </w:pPr>
    </w:p>
    <w:p w:rsidR="00F26ACC" w:rsidRPr="00F26ACC" w:rsidRDefault="00F26ACC" w:rsidP="00F26ACC">
      <w:pPr>
        <w:tabs>
          <w:tab w:val="left" w:pos="1050"/>
        </w:tabs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58"/>
        <w:tblW w:w="10238" w:type="dxa"/>
        <w:tblLook w:val="04A0" w:firstRow="1" w:lastRow="0" w:firstColumn="1" w:lastColumn="0" w:noHBand="0" w:noVBand="1"/>
      </w:tblPr>
      <w:tblGrid>
        <w:gridCol w:w="2268"/>
        <w:gridCol w:w="4678"/>
        <w:gridCol w:w="1843"/>
        <w:gridCol w:w="1449"/>
      </w:tblGrid>
      <w:tr w:rsidR="00F26ACC" w:rsidTr="00B47565">
        <w:tc>
          <w:tcPr>
            <w:tcW w:w="2268" w:type="dxa"/>
            <w:vMerge w:val="restart"/>
          </w:tcPr>
          <w:p w:rsidR="00F26ACC" w:rsidRDefault="00F26ACC" w:rsidP="00F26ACC">
            <w:r>
              <w:rPr>
                <w:noProof/>
                <w:lang w:eastAsia="tr-TR"/>
              </w:rPr>
              <w:drawing>
                <wp:inline distT="0" distB="0" distL="0" distR="0" wp14:anchorId="6AF9EA5B" wp14:editId="10A08F63">
                  <wp:extent cx="12858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F26ACC" w:rsidRDefault="00F26ACC" w:rsidP="00F26ACC"/>
          <w:p w:rsidR="00F26ACC" w:rsidRPr="00CF401B" w:rsidRDefault="00F26ACC" w:rsidP="00F26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HAVALANDIRMA SİSTEMİ KONTROL İŞLEYİŞ PROSEDÜRÜ</w:t>
            </w:r>
          </w:p>
        </w:tc>
        <w:tc>
          <w:tcPr>
            <w:tcW w:w="1843" w:type="dxa"/>
          </w:tcPr>
          <w:p w:rsidR="00F26ACC" w:rsidRPr="00F56473" w:rsidRDefault="00F26ACC" w:rsidP="00F26ACC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F26ACC" w:rsidRPr="00F56473" w:rsidRDefault="00F26ACC" w:rsidP="00F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MC.PR.02</w:t>
            </w:r>
          </w:p>
        </w:tc>
      </w:tr>
      <w:tr w:rsidR="00F26ACC" w:rsidTr="00B47565">
        <w:tc>
          <w:tcPr>
            <w:tcW w:w="2268" w:type="dxa"/>
            <w:vMerge/>
          </w:tcPr>
          <w:p w:rsidR="00F26ACC" w:rsidRDefault="00F26ACC" w:rsidP="00F26ACC"/>
        </w:tc>
        <w:tc>
          <w:tcPr>
            <w:tcW w:w="4678" w:type="dxa"/>
            <w:vMerge/>
          </w:tcPr>
          <w:p w:rsidR="00F26ACC" w:rsidRDefault="00F26ACC" w:rsidP="00F26ACC"/>
        </w:tc>
        <w:tc>
          <w:tcPr>
            <w:tcW w:w="1843" w:type="dxa"/>
          </w:tcPr>
          <w:p w:rsidR="00F26ACC" w:rsidRPr="00F56473" w:rsidRDefault="00F26ACC" w:rsidP="00F26ACC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F26ACC" w:rsidRPr="00F56473" w:rsidRDefault="00F26ACC" w:rsidP="00F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02.01.2016</w:t>
            </w:r>
          </w:p>
        </w:tc>
      </w:tr>
      <w:tr w:rsidR="00F26ACC" w:rsidTr="00B47565">
        <w:tc>
          <w:tcPr>
            <w:tcW w:w="2268" w:type="dxa"/>
            <w:vMerge/>
          </w:tcPr>
          <w:p w:rsidR="00F26ACC" w:rsidRDefault="00F26ACC" w:rsidP="00F26ACC"/>
        </w:tc>
        <w:tc>
          <w:tcPr>
            <w:tcW w:w="4678" w:type="dxa"/>
            <w:vMerge/>
          </w:tcPr>
          <w:p w:rsidR="00F26ACC" w:rsidRDefault="00F26ACC" w:rsidP="00F26ACC"/>
        </w:tc>
        <w:tc>
          <w:tcPr>
            <w:tcW w:w="1843" w:type="dxa"/>
          </w:tcPr>
          <w:p w:rsidR="00F26ACC" w:rsidRPr="00F56473" w:rsidRDefault="00F26ACC" w:rsidP="00F26ACC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F26ACC" w:rsidRPr="00F56473" w:rsidRDefault="00F26ACC" w:rsidP="00F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26ACC" w:rsidTr="00B47565">
        <w:tc>
          <w:tcPr>
            <w:tcW w:w="2268" w:type="dxa"/>
            <w:vMerge/>
          </w:tcPr>
          <w:p w:rsidR="00F26ACC" w:rsidRDefault="00F26ACC" w:rsidP="00F26ACC"/>
        </w:tc>
        <w:tc>
          <w:tcPr>
            <w:tcW w:w="4678" w:type="dxa"/>
            <w:vMerge/>
          </w:tcPr>
          <w:p w:rsidR="00F26ACC" w:rsidRDefault="00F26ACC" w:rsidP="00F26ACC"/>
        </w:tc>
        <w:tc>
          <w:tcPr>
            <w:tcW w:w="1843" w:type="dxa"/>
          </w:tcPr>
          <w:p w:rsidR="00F26ACC" w:rsidRPr="00F56473" w:rsidRDefault="00F26ACC" w:rsidP="00F26ACC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F26ACC" w:rsidRPr="00F56473" w:rsidRDefault="00F26ACC" w:rsidP="00F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26ACC" w:rsidTr="00B47565">
        <w:tc>
          <w:tcPr>
            <w:tcW w:w="2268" w:type="dxa"/>
            <w:vMerge/>
          </w:tcPr>
          <w:p w:rsidR="00F26ACC" w:rsidRDefault="00F26ACC" w:rsidP="00F26ACC"/>
        </w:tc>
        <w:tc>
          <w:tcPr>
            <w:tcW w:w="4678" w:type="dxa"/>
            <w:vMerge/>
          </w:tcPr>
          <w:p w:rsidR="00F26ACC" w:rsidRDefault="00F26ACC" w:rsidP="00F26ACC"/>
        </w:tc>
        <w:tc>
          <w:tcPr>
            <w:tcW w:w="1843" w:type="dxa"/>
          </w:tcPr>
          <w:p w:rsidR="00F26ACC" w:rsidRPr="00F56473" w:rsidRDefault="00F26ACC" w:rsidP="00F26ACC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F26ACC" w:rsidRPr="00F56473" w:rsidRDefault="000F1E23" w:rsidP="00F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F26ACC">
              <w:rPr>
                <w:sz w:val="20"/>
                <w:szCs w:val="20"/>
              </w:rPr>
              <w:t>/3</w:t>
            </w:r>
          </w:p>
        </w:tc>
      </w:tr>
    </w:tbl>
    <w:p w:rsidR="00F26ACC" w:rsidRPr="00F26ACC" w:rsidRDefault="00F26ACC" w:rsidP="00F26ACC">
      <w:pPr>
        <w:tabs>
          <w:tab w:val="left" w:pos="1050"/>
        </w:tabs>
        <w:rPr>
          <w:sz w:val="24"/>
          <w:szCs w:val="24"/>
        </w:rPr>
      </w:pPr>
    </w:p>
    <w:p w:rsidR="00F26ACC" w:rsidRPr="00F26ACC" w:rsidRDefault="00F26ACC" w:rsidP="00F26ACC">
      <w:pPr>
        <w:tabs>
          <w:tab w:val="left" w:pos="1050"/>
        </w:tabs>
        <w:rPr>
          <w:sz w:val="24"/>
          <w:szCs w:val="24"/>
        </w:rPr>
      </w:pPr>
    </w:p>
    <w:p w:rsidR="00F26ACC" w:rsidRPr="00F26ACC" w:rsidRDefault="00F26ACC" w:rsidP="00F26ACC">
      <w:pPr>
        <w:tabs>
          <w:tab w:val="left" w:pos="1050"/>
        </w:tabs>
        <w:rPr>
          <w:sz w:val="24"/>
          <w:szCs w:val="24"/>
        </w:rPr>
      </w:pPr>
    </w:p>
    <w:p w:rsidR="00F26ACC" w:rsidRPr="00F26ACC" w:rsidRDefault="00F26ACC" w:rsidP="00F26ACC">
      <w:pPr>
        <w:pStyle w:val="ListeParagraf"/>
        <w:numPr>
          <w:ilvl w:val="1"/>
          <w:numId w:val="1"/>
        </w:numPr>
        <w:tabs>
          <w:tab w:val="left" w:pos="993"/>
        </w:tabs>
        <w:spacing w:before="0"/>
        <w:ind w:left="1020" w:firstLine="0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Aşağıdaki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alanlarda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ölçüm</w:t>
      </w:r>
      <w:proofErr w:type="spellEnd"/>
      <w:r w:rsidRPr="00F26ACC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yapılır</w:t>
      </w:r>
      <w:proofErr w:type="spellEnd"/>
      <w:r w:rsidRPr="00F26ACC">
        <w:rPr>
          <w:rFonts w:asciiTheme="minorHAnsi" w:hAnsiTheme="minorHAnsi"/>
          <w:sz w:val="24"/>
          <w:szCs w:val="24"/>
        </w:rPr>
        <w:t>;</w:t>
      </w:r>
    </w:p>
    <w:p w:rsidR="00F26ACC" w:rsidRPr="00F26ACC" w:rsidRDefault="00F26ACC" w:rsidP="00F26ACC">
      <w:pPr>
        <w:pStyle w:val="ListeParagraf"/>
        <w:numPr>
          <w:ilvl w:val="2"/>
          <w:numId w:val="1"/>
        </w:numPr>
        <w:tabs>
          <w:tab w:val="left" w:pos="960"/>
          <w:tab w:val="left" w:pos="993"/>
        </w:tabs>
        <w:spacing w:before="122"/>
        <w:ind w:left="1134" w:firstLine="0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Ameliyathane</w:t>
      </w:r>
      <w:proofErr w:type="spellEnd"/>
    </w:p>
    <w:p w:rsidR="00F26ACC" w:rsidRPr="00F26ACC" w:rsidRDefault="00F26ACC" w:rsidP="00F26ACC">
      <w:pPr>
        <w:pStyle w:val="ListeParagraf"/>
        <w:numPr>
          <w:ilvl w:val="2"/>
          <w:numId w:val="1"/>
        </w:numPr>
        <w:tabs>
          <w:tab w:val="left" w:pos="960"/>
          <w:tab w:val="left" w:pos="993"/>
        </w:tabs>
        <w:spacing w:before="117"/>
        <w:ind w:left="1134" w:firstLine="0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Erişkin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Yoğun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ünitesi</w:t>
      </w:r>
      <w:proofErr w:type="spellEnd"/>
    </w:p>
    <w:p w:rsidR="00F26ACC" w:rsidRPr="00F26ACC" w:rsidRDefault="00F26ACC" w:rsidP="00F26ACC">
      <w:pPr>
        <w:pStyle w:val="ListeParagraf"/>
        <w:numPr>
          <w:ilvl w:val="2"/>
          <w:numId w:val="1"/>
        </w:numPr>
        <w:tabs>
          <w:tab w:val="left" w:pos="960"/>
          <w:tab w:val="left" w:pos="993"/>
        </w:tabs>
        <w:spacing w:before="118"/>
        <w:ind w:left="1134" w:firstLine="0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Yeni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Doğan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Yoğun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Ünitesi</w:t>
      </w:r>
      <w:proofErr w:type="spellEnd"/>
    </w:p>
    <w:p w:rsidR="00F26ACC" w:rsidRPr="00F26ACC" w:rsidRDefault="00F26ACC" w:rsidP="00F26ACC">
      <w:pPr>
        <w:pStyle w:val="ListeParagraf"/>
        <w:numPr>
          <w:ilvl w:val="1"/>
          <w:numId w:val="1"/>
        </w:numPr>
        <w:tabs>
          <w:tab w:val="left" w:pos="993"/>
          <w:tab w:val="left" w:pos="1101"/>
          <w:tab w:val="left" w:pos="1102"/>
        </w:tabs>
        <w:spacing w:before="118"/>
        <w:ind w:left="1020" w:firstLine="0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Bölümlere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göre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ölçümler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aşağıdaki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gibi</w:t>
      </w:r>
      <w:proofErr w:type="spellEnd"/>
      <w:r w:rsidRPr="00F26ACC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yapılır</w:t>
      </w:r>
      <w:proofErr w:type="spellEnd"/>
    </w:p>
    <w:p w:rsidR="00F26ACC" w:rsidRPr="00F26ACC" w:rsidRDefault="00F26ACC" w:rsidP="00F26ACC">
      <w:pPr>
        <w:pStyle w:val="ListeParagraf"/>
        <w:numPr>
          <w:ilvl w:val="2"/>
          <w:numId w:val="4"/>
        </w:numPr>
        <w:tabs>
          <w:tab w:val="left" w:pos="993"/>
          <w:tab w:val="left" w:pos="1102"/>
        </w:tabs>
        <w:spacing w:line="360" w:lineRule="auto"/>
        <w:ind w:left="1134" w:firstLine="0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b/>
          <w:sz w:val="24"/>
          <w:szCs w:val="24"/>
        </w:rPr>
        <w:t>Ameliyathane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F26ACC">
        <w:rPr>
          <w:rFonts w:asciiTheme="minorHAnsi" w:hAnsiTheme="minorHAnsi"/>
          <w:sz w:val="24"/>
          <w:szCs w:val="24"/>
        </w:rPr>
        <w:t>Hepa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filtrelerin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değişimi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yılda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4 </w:t>
      </w:r>
      <w:proofErr w:type="spellStart"/>
      <w:r w:rsidRPr="00F26ACC">
        <w:rPr>
          <w:rFonts w:asciiTheme="minorHAnsi" w:hAnsiTheme="minorHAnsi"/>
          <w:sz w:val="24"/>
          <w:szCs w:val="24"/>
        </w:rPr>
        <w:t>defa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Pr="00F26ACC">
        <w:rPr>
          <w:rFonts w:asciiTheme="minorHAnsi" w:hAnsiTheme="minorHAnsi"/>
          <w:sz w:val="24"/>
          <w:szCs w:val="24"/>
        </w:rPr>
        <w:t>aylık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periyotlarda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teknik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servis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peroneli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tarafından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gerçekleştirilir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26ACC">
        <w:rPr>
          <w:rFonts w:asciiTheme="minorHAnsi" w:hAnsiTheme="minorHAnsi"/>
          <w:sz w:val="24"/>
          <w:szCs w:val="24"/>
        </w:rPr>
        <w:t>Partükül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ölçümleri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tedarikçi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firma </w:t>
      </w:r>
      <w:proofErr w:type="spellStart"/>
      <w:r w:rsidRPr="00F26ACC">
        <w:rPr>
          <w:rFonts w:asciiTheme="minorHAnsi" w:hAnsiTheme="minorHAnsi"/>
          <w:sz w:val="24"/>
          <w:szCs w:val="24"/>
        </w:rPr>
        <w:t>tarafından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6 </w:t>
      </w:r>
      <w:proofErr w:type="spellStart"/>
      <w:r w:rsidRPr="00F26ACC">
        <w:rPr>
          <w:rFonts w:asciiTheme="minorHAnsi" w:hAnsiTheme="minorHAnsi"/>
          <w:sz w:val="24"/>
          <w:szCs w:val="24"/>
        </w:rPr>
        <w:t>aylık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periyodlarla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yapılır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26ACC">
        <w:rPr>
          <w:rFonts w:asciiTheme="minorHAnsi" w:hAnsiTheme="minorHAnsi"/>
          <w:sz w:val="24"/>
          <w:szCs w:val="24"/>
        </w:rPr>
        <w:t>Sonuç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raporları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basılı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kitapçık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olarak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hastanemize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teslim</w:t>
      </w:r>
      <w:proofErr w:type="spellEnd"/>
      <w:r w:rsidRPr="00F26ACC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edilir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Pr="00F26ACC" w:rsidRDefault="00F26ACC" w:rsidP="00F26ACC">
      <w:pPr>
        <w:pStyle w:val="ListeParagraf"/>
        <w:numPr>
          <w:ilvl w:val="2"/>
          <w:numId w:val="4"/>
        </w:numPr>
        <w:tabs>
          <w:tab w:val="left" w:pos="993"/>
          <w:tab w:val="left" w:pos="1102"/>
        </w:tabs>
        <w:spacing w:before="0" w:line="360" w:lineRule="auto"/>
        <w:ind w:left="1134" w:right="1062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b/>
          <w:sz w:val="24"/>
          <w:szCs w:val="24"/>
        </w:rPr>
        <w:t>Erişkin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b/>
          <w:sz w:val="24"/>
          <w:szCs w:val="24"/>
        </w:rPr>
        <w:t>Yoğun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b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b/>
          <w:sz w:val="24"/>
          <w:szCs w:val="24"/>
        </w:rPr>
        <w:t>Ünitesi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F26ACC">
        <w:rPr>
          <w:rFonts w:asciiTheme="minorHAnsi" w:hAnsiTheme="minorHAnsi"/>
          <w:sz w:val="24"/>
          <w:szCs w:val="24"/>
        </w:rPr>
        <w:t>Hepa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filtrelerin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değişimi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yılda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4 </w:t>
      </w:r>
      <w:proofErr w:type="spellStart"/>
      <w:r w:rsidRPr="00F26ACC">
        <w:rPr>
          <w:rFonts w:asciiTheme="minorHAnsi" w:hAnsiTheme="minorHAnsi"/>
          <w:sz w:val="24"/>
          <w:szCs w:val="24"/>
        </w:rPr>
        <w:t>defa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Pr="00F26ACC">
        <w:rPr>
          <w:rFonts w:asciiTheme="minorHAnsi" w:hAnsiTheme="minorHAnsi"/>
          <w:sz w:val="24"/>
          <w:szCs w:val="24"/>
        </w:rPr>
        <w:t>aylık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periyotlarda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teknik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servis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peroneli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tarafından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gerçekleştirilir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26ACC">
        <w:rPr>
          <w:rFonts w:asciiTheme="minorHAnsi" w:hAnsiTheme="minorHAnsi"/>
          <w:sz w:val="24"/>
          <w:szCs w:val="24"/>
        </w:rPr>
        <w:t>Partükül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ölçümleri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tedarikçi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firma </w:t>
      </w:r>
      <w:proofErr w:type="spellStart"/>
      <w:r w:rsidRPr="00F26ACC">
        <w:rPr>
          <w:rFonts w:asciiTheme="minorHAnsi" w:hAnsiTheme="minorHAnsi"/>
          <w:sz w:val="24"/>
          <w:szCs w:val="24"/>
        </w:rPr>
        <w:t>tarafından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6 </w:t>
      </w:r>
      <w:proofErr w:type="spellStart"/>
      <w:r w:rsidRPr="00F26ACC">
        <w:rPr>
          <w:rFonts w:asciiTheme="minorHAnsi" w:hAnsiTheme="minorHAnsi"/>
          <w:sz w:val="24"/>
          <w:szCs w:val="24"/>
        </w:rPr>
        <w:t>aylık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periyodlarla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yapılır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26ACC">
        <w:rPr>
          <w:rFonts w:asciiTheme="minorHAnsi" w:hAnsiTheme="minorHAnsi"/>
          <w:sz w:val="24"/>
          <w:szCs w:val="24"/>
        </w:rPr>
        <w:t>Sonuç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raporları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basılı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kitapçık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olarak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hastanemize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teslim</w:t>
      </w:r>
      <w:proofErr w:type="spellEnd"/>
      <w:r w:rsidRPr="00F26ACC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edilir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Pr="00F26ACC" w:rsidRDefault="00F26ACC" w:rsidP="00F26ACC">
      <w:pPr>
        <w:pStyle w:val="ListeParagraf"/>
        <w:numPr>
          <w:ilvl w:val="2"/>
          <w:numId w:val="4"/>
        </w:numPr>
        <w:tabs>
          <w:tab w:val="left" w:pos="993"/>
          <w:tab w:val="left" w:pos="1102"/>
        </w:tabs>
        <w:spacing w:before="0" w:line="360" w:lineRule="auto"/>
        <w:ind w:left="1134" w:right="635" w:firstLine="0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b/>
          <w:sz w:val="24"/>
          <w:szCs w:val="24"/>
        </w:rPr>
        <w:t>Yeni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b/>
          <w:sz w:val="24"/>
          <w:szCs w:val="24"/>
        </w:rPr>
        <w:t>Doğan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b/>
          <w:sz w:val="24"/>
          <w:szCs w:val="24"/>
        </w:rPr>
        <w:t>Yoğun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b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b/>
          <w:sz w:val="24"/>
          <w:szCs w:val="24"/>
        </w:rPr>
        <w:t>Ünitesi</w:t>
      </w:r>
      <w:proofErr w:type="spellEnd"/>
      <w:r w:rsidRPr="00F26ACC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F26ACC">
        <w:rPr>
          <w:rFonts w:asciiTheme="minorHAnsi" w:hAnsiTheme="minorHAnsi"/>
          <w:sz w:val="24"/>
          <w:szCs w:val="24"/>
        </w:rPr>
        <w:t>Hepa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filtrelerin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değişimi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yılda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4 </w:t>
      </w:r>
      <w:proofErr w:type="spellStart"/>
      <w:r w:rsidRPr="00F26ACC">
        <w:rPr>
          <w:rFonts w:asciiTheme="minorHAnsi" w:hAnsiTheme="minorHAnsi"/>
          <w:sz w:val="24"/>
          <w:szCs w:val="24"/>
        </w:rPr>
        <w:t>defa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Pr="00F26ACC">
        <w:rPr>
          <w:rFonts w:asciiTheme="minorHAnsi" w:hAnsiTheme="minorHAnsi"/>
          <w:sz w:val="24"/>
          <w:szCs w:val="24"/>
        </w:rPr>
        <w:t>aylık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periyotlarda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teknik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servis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peroneli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tarafından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gerçekleştirilir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26ACC">
        <w:rPr>
          <w:rFonts w:asciiTheme="minorHAnsi" w:hAnsiTheme="minorHAnsi"/>
          <w:sz w:val="24"/>
          <w:szCs w:val="24"/>
        </w:rPr>
        <w:t>Partükül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ölçümleri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tedarikçi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firma </w:t>
      </w:r>
      <w:proofErr w:type="spellStart"/>
      <w:r w:rsidRPr="00F26ACC">
        <w:rPr>
          <w:rFonts w:asciiTheme="minorHAnsi" w:hAnsiTheme="minorHAnsi"/>
          <w:sz w:val="24"/>
          <w:szCs w:val="24"/>
        </w:rPr>
        <w:t>tarafından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6 </w:t>
      </w:r>
      <w:proofErr w:type="spellStart"/>
      <w:r w:rsidRPr="00F26ACC">
        <w:rPr>
          <w:rFonts w:asciiTheme="minorHAnsi" w:hAnsiTheme="minorHAnsi"/>
          <w:sz w:val="24"/>
          <w:szCs w:val="24"/>
        </w:rPr>
        <w:t>aylık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periyodlarla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yapılır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26ACC">
        <w:rPr>
          <w:rFonts w:asciiTheme="minorHAnsi" w:hAnsiTheme="minorHAnsi"/>
          <w:sz w:val="24"/>
          <w:szCs w:val="24"/>
        </w:rPr>
        <w:t>Sonuç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raporları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basılı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kitapçık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olarak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hastanemize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teslim</w:t>
      </w:r>
      <w:proofErr w:type="spellEnd"/>
      <w:r w:rsidRPr="00F26ACC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edilir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Pr="00F26ACC" w:rsidRDefault="00F26ACC" w:rsidP="00F26ACC">
      <w:pPr>
        <w:pStyle w:val="Balk1"/>
        <w:numPr>
          <w:ilvl w:val="1"/>
          <w:numId w:val="3"/>
        </w:numPr>
        <w:tabs>
          <w:tab w:val="left" w:pos="993"/>
          <w:tab w:val="left" w:pos="1065"/>
          <w:tab w:val="left" w:pos="1066"/>
        </w:tabs>
        <w:spacing w:before="0" w:line="240" w:lineRule="exact"/>
        <w:ind w:left="1134" w:firstLine="0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Havalandırma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Sistemi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Bakım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Denetimi</w:t>
      </w:r>
      <w:proofErr w:type="spellEnd"/>
    </w:p>
    <w:p w:rsidR="00F26ACC" w:rsidRPr="00F26ACC" w:rsidRDefault="00F26ACC" w:rsidP="00F26ACC">
      <w:pPr>
        <w:pStyle w:val="GvdeMetni"/>
        <w:tabs>
          <w:tab w:val="left" w:pos="993"/>
        </w:tabs>
        <w:ind w:left="1134"/>
        <w:rPr>
          <w:rFonts w:asciiTheme="minorHAnsi" w:hAnsiTheme="minorHAnsi"/>
          <w:sz w:val="24"/>
          <w:szCs w:val="24"/>
        </w:rPr>
      </w:pPr>
      <w:r w:rsidRPr="00F26ACC">
        <w:rPr>
          <w:rFonts w:asciiTheme="minorHAnsi" w:hAnsiTheme="minorHAnsi"/>
          <w:b/>
          <w:sz w:val="24"/>
          <w:szCs w:val="24"/>
        </w:rPr>
        <w:t>6.5.1.</w:t>
      </w:r>
      <w:r w:rsidRPr="00F26ACC">
        <w:rPr>
          <w:rFonts w:asciiTheme="minorHAnsi" w:hAnsiTheme="minorHAnsi"/>
          <w:sz w:val="24"/>
          <w:szCs w:val="24"/>
        </w:rPr>
        <w:t xml:space="preserve">İklimlendirme </w:t>
      </w:r>
      <w:proofErr w:type="spellStart"/>
      <w:r w:rsidRPr="00F26ACC">
        <w:rPr>
          <w:rFonts w:asciiTheme="minorHAnsi" w:hAnsiTheme="minorHAnsi"/>
          <w:sz w:val="24"/>
          <w:szCs w:val="24"/>
        </w:rPr>
        <w:t>sistemi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aşağıdaki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bileşenlerden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oluşur</w:t>
      </w:r>
      <w:proofErr w:type="spellEnd"/>
      <w:r w:rsidRPr="00F26ACC">
        <w:rPr>
          <w:rFonts w:asciiTheme="minorHAnsi" w:hAnsiTheme="minorHAnsi"/>
          <w:sz w:val="24"/>
          <w:szCs w:val="24"/>
        </w:rPr>
        <w:t>:</w:t>
      </w:r>
    </w:p>
    <w:p w:rsidR="00F26ACC" w:rsidRPr="00F26ACC" w:rsidRDefault="00F26ACC" w:rsidP="00F26ACC">
      <w:pPr>
        <w:pStyle w:val="ListeParagraf"/>
        <w:numPr>
          <w:ilvl w:val="0"/>
          <w:numId w:val="2"/>
        </w:numPr>
        <w:tabs>
          <w:tab w:val="left" w:pos="993"/>
          <w:tab w:val="left" w:pos="1113"/>
          <w:tab w:val="left" w:pos="1114"/>
        </w:tabs>
        <w:ind w:left="1134" w:firstLine="0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Klima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santralleri</w:t>
      </w:r>
      <w:proofErr w:type="spellEnd"/>
      <w:r w:rsidRPr="00F26ACC">
        <w:rPr>
          <w:rFonts w:asciiTheme="minorHAnsi" w:hAnsiTheme="minorHAnsi"/>
          <w:sz w:val="24"/>
          <w:szCs w:val="24"/>
        </w:rPr>
        <w:t>,</w:t>
      </w:r>
    </w:p>
    <w:p w:rsidR="00F26ACC" w:rsidRPr="00F26ACC" w:rsidRDefault="00F26ACC" w:rsidP="00F26ACC">
      <w:pPr>
        <w:pStyle w:val="ListeParagraf"/>
        <w:numPr>
          <w:ilvl w:val="0"/>
          <w:numId w:val="2"/>
        </w:numPr>
        <w:tabs>
          <w:tab w:val="left" w:pos="993"/>
          <w:tab w:val="left" w:pos="1113"/>
          <w:tab w:val="left" w:pos="1114"/>
        </w:tabs>
        <w:ind w:left="1134" w:firstLine="0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Hücreli</w:t>
      </w:r>
      <w:proofErr w:type="spellEnd"/>
      <w:r w:rsidRPr="00F26ACC">
        <w:rPr>
          <w:rFonts w:asciiTheme="minorHAnsi" w:hAnsiTheme="minorHAnsi"/>
          <w:sz w:val="24"/>
          <w:szCs w:val="24"/>
        </w:rPr>
        <w:t>/</w:t>
      </w:r>
      <w:proofErr w:type="spellStart"/>
      <w:r w:rsidRPr="00F26ACC">
        <w:rPr>
          <w:rFonts w:asciiTheme="minorHAnsi" w:hAnsiTheme="minorHAnsi"/>
          <w:sz w:val="24"/>
          <w:szCs w:val="24"/>
        </w:rPr>
        <w:t>Kanal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tipi</w:t>
      </w:r>
      <w:r w:rsidRPr="00F26ACC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aspiratörler</w:t>
      </w:r>
      <w:proofErr w:type="spellEnd"/>
      <w:r w:rsidRPr="00F26ACC">
        <w:rPr>
          <w:rFonts w:asciiTheme="minorHAnsi" w:hAnsiTheme="minorHAnsi"/>
          <w:sz w:val="24"/>
          <w:szCs w:val="24"/>
        </w:rPr>
        <w:t>,</w:t>
      </w:r>
    </w:p>
    <w:p w:rsidR="00F26ACC" w:rsidRPr="00F26ACC" w:rsidRDefault="00F26ACC" w:rsidP="00F26ACC">
      <w:pPr>
        <w:pStyle w:val="ListeParagraf"/>
        <w:numPr>
          <w:ilvl w:val="0"/>
          <w:numId w:val="2"/>
        </w:numPr>
        <w:tabs>
          <w:tab w:val="left" w:pos="993"/>
          <w:tab w:val="left" w:pos="1113"/>
          <w:tab w:val="left" w:pos="1114"/>
        </w:tabs>
        <w:ind w:left="1134" w:firstLine="0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Fanlar</w:t>
      </w:r>
      <w:proofErr w:type="spellEnd"/>
    </w:p>
    <w:p w:rsidR="00F26ACC" w:rsidRPr="00F26ACC" w:rsidRDefault="00F26ACC" w:rsidP="00F26ACC">
      <w:pPr>
        <w:pStyle w:val="ListeParagraf"/>
        <w:numPr>
          <w:ilvl w:val="0"/>
          <w:numId w:val="2"/>
        </w:numPr>
        <w:tabs>
          <w:tab w:val="left" w:pos="993"/>
          <w:tab w:val="left" w:pos="1113"/>
          <w:tab w:val="left" w:pos="1114"/>
        </w:tabs>
        <w:ind w:left="1134" w:firstLine="0"/>
        <w:rPr>
          <w:rFonts w:asciiTheme="minorHAnsi" w:hAnsiTheme="minorHAnsi"/>
          <w:sz w:val="24"/>
          <w:szCs w:val="24"/>
        </w:rPr>
      </w:pPr>
      <w:r w:rsidRPr="00F26ACC">
        <w:rPr>
          <w:rFonts w:asciiTheme="minorHAnsi" w:hAnsiTheme="minorHAnsi"/>
          <w:sz w:val="24"/>
          <w:szCs w:val="24"/>
        </w:rPr>
        <w:t>FCU (Fan Coil)</w:t>
      </w:r>
      <w:r w:rsidRPr="00F26ACC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üniteleri</w:t>
      </w:r>
      <w:proofErr w:type="spellEnd"/>
    </w:p>
    <w:p w:rsidR="00F26ACC" w:rsidRPr="00F26ACC" w:rsidRDefault="00F26ACC" w:rsidP="00F26ACC">
      <w:pPr>
        <w:pStyle w:val="ListeParagraf"/>
        <w:numPr>
          <w:ilvl w:val="0"/>
          <w:numId w:val="2"/>
        </w:numPr>
        <w:tabs>
          <w:tab w:val="left" w:pos="993"/>
          <w:tab w:val="left" w:pos="1113"/>
          <w:tab w:val="left" w:pos="1114"/>
        </w:tabs>
        <w:ind w:left="1134" w:firstLine="0"/>
        <w:rPr>
          <w:rFonts w:asciiTheme="minorHAnsi" w:hAnsiTheme="minorHAnsi"/>
          <w:sz w:val="24"/>
          <w:szCs w:val="24"/>
        </w:rPr>
      </w:pPr>
      <w:r w:rsidRPr="00F26ACC">
        <w:rPr>
          <w:rFonts w:asciiTheme="minorHAnsi" w:hAnsiTheme="minorHAnsi"/>
          <w:sz w:val="24"/>
          <w:szCs w:val="24"/>
        </w:rPr>
        <w:t xml:space="preserve">VAV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CAV </w:t>
      </w:r>
      <w:proofErr w:type="spellStart"/>
      <w:r w:rsidRPr="00F26ACC">
        <w:rPr>
          <w:rFonts w:asciiTheme="minorHAnsi" w:hAnsiTheme="minorHAnsi"/>
          <w:sz w:val="24"/>
          <w:szCs w:val="24"/>
        </w:rPr>
        <w:t>hava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ayar</w:t>
      </w:r>
      <w:proofErr w:type="spellEnd"/>
      <w:r w:rsidRPr="00F26ACC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cihazları</w:t>
      </w:r>
      <w:proofErr w:type="spellEnd"/>
    </w:p>
    <w:p w:rsidR="00F26ACC" w:rsidRPr="00F26ACC" w:rsidRDefault="00F26ACC" w:rsidP="00F26ACC">
      <w:pPr>
        <w:pStyle w:val="ListeParagraf"/>
        <w:numPr>
          <w:ilvl w:val="0"/>
          <w:numId w:val="2"/>
        </w:numPr>
        <w:tabs>
          <w:tab w:val="left" w:pos="993"/>
          <w:tab w:val="left" w:pos="1113"/>
          <w:tab w:val="left" w:pos="1114"/>
        </w:tabs>
        <w:ind w:left="1134" w:firstLine="0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Elektrikli</w:t>
      </w:r>
      <w:proofErr w:type="spellEnd"/>
      <w:r w:rsidRPr="00F26ACC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Isıtıcılar</w:t>
      </w:r>
      <w:proofErr w:type="spellEnd"/>
    </w:p>
    <w:p w:rsidR="00F26ACC" w:rsidRPr="00F26ACC" w:rsidRDefault="00F26ACC" w:rsidP="00F26ACC">
      <w:pPr>
        <w:pStyle w:val="ListeParagraf"/>
        <w:numPr>
          <w:ilvl w:val="2"/>
          <w:numId w:val="3"/>
        </w:numPr>
        <w:tabs>
          <w:tab w:val="left" w:pos="963"/>
          <w:tab w:val="left" w:pos="993"/>
        </w:tabs>
        <w:spacing w:before="119" w:line="360" w:lineRule="auto"/>
        <w:ind w:left="1134" w:right="632" w:firstLine="0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Hastane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tüm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Havalandırma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sistemi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aylık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üç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aylık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6 </w:t>
      </w:r>
      <w:proofErr w:type="spellStart"/>
      <w:r w:rsidRPr="00F26ACC">
        <w:rPr>
          <w:rFonts w:asciiTheme="minorHAnsi" w:hAnsiTheme="minorHAnsi"/>
          <w:sz w:val="24"/>
          <w:szCs w:val="24"/>
        </w:rPr>
        <w:t>aylık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periyotlarda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Teknik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servis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ekibi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tarafından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kontrol</w:t>
      </w:r>
      <w:proofErr w:type="spellEnd"/>
      <w:r w:rsidRPr="00F26ACC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edilir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Pr="00F26ACC" w:rsidRDefault="00F26ACC" w:rsidP="00F26ACC">
      <w:pPr>
        <w:pStyle w:val="ListeParagraf"/>
        <w:numPr>
          <w:ilvl w:val="2"/>
          <w:numId w:val="3"/>
        </w:numPr>
        <w:tabs>
          <w:tab w:val="left" w:pos="963"/>
          <w:tab w:val="left" w:pos="993"/>
        </w:tabs>
        <w:spacing w:before="1" w:line="360" w:lineRule="auto"/>
        <w:ind w:left="1134" w:right="632" w:firstLine="0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Teknik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Hizmetler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Teknisyeni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Elektrik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Teknisyeni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tarafından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Havalandırma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sisteminin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F26ACC">
        <w:rPr>
          <w:rFonts w:asciiTheme="minorHAnsi" w:hAnsiTheme="minorHAnsi"/>
          <w:sz w:val="24"/>
          <w:szCs w:val="24"/>
        </w:rPr>
        <w:t>tamamı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6ACC">
        <w:rPr>
          <w:rFonts w:asciiTheme="minorHAnsi" w:hAnsiTheme="minorHAnsi"/>
          <w:sz w:val="24"/>
          <w:szCs w:val="24"/>
        </w:rPr>
        <w:t>Aylık</w:t>
      </w:r>
      <w:proofErr w:type="spellEnd"/>
      <w:proofErr w:type="gram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Pr="00F26ACC">
        <w:rPr>
          <w:rFonts w:asciiTheme="minorHAnsi" w:hAnsiTheme="minorHAnsi"/>
          <w:sz w:val="24"/>
          <w:szCs w:val="24"/>
        </w:rPr>
        <w:t>Aylık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periyotlarda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denetlenir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gerekli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onarımları</w:t>
      </w:r>
      <w:proofErr w:type="spellEnd"/>
      <w:r w:rsidRPr="00F26ACC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gerçekleştirirler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Pr="00F26ACC" w:rsidRDefault="00F26ACC" w:rsidP="00F26ACC">
      <w:pPr>
        <w:pStyle w:val="ListeParagraf"/>
        <w:numPr>
          <w:ilvl w:val="2"/>
          <w:numId w:val="3"/>
        </w:numPr>
        <w:tabs>
          <w:tab w:val="left" w:pos="963"/>
          <w:tab w:val="left" w:pos="993"/>
        </w:tabs>
        <w:spacing w:before="1" w:line="360" w:lineRule="auto"/>
        <w:ind w:left="1134" w:right="638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26ACC">
        <w:rPr>
          <w:rFonts w:asciiTheme="minorHAnsi" w:hAnsiTheme="minorHAnsi"/>
          <w:sz w:val="24"/>
          <w:szCs w:val="24"/>
        </w:rPr>
        <w:t>Teknik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Hizmetler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Sorumlusu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yılda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F26ACC">
        <w:rPr>
          <w:rFonts w:asciiTheme="minorHAnsi" w:hAnsiTheme="minorHAnsi"/>
          <w:sz w:val="24"/>
          <w:szCs w:val="24"/>
        </w:rPr>
        <w:t>az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2 </w:t>
      </w:r>
      <w:proofErr w:type="spellStart"/>
      <w:r w:rsidRPr="00F26ACC">
        <w:rPr>
          <w:rFonts w:asciiTheme="minorHAnsi" w:hAnsiTheme="minorHAnsi"/>
          <w:sz w:val="24"/>
          <w:szCs w:val="24"/>
        </w:rPr>
        <w:t>defa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HEPA </w:t>
      </w:r>
      <w:proofErr w:type="spellStart"/>
      <w:r w:rsidRPr="00F26ACC">
        <w:rPr>
          <w:rFonts w:asciiTheme="minorHAnsi" w:hAnsiTheme="minorHAnsi"/>
          <w:sz w:val="24"/>
          <w:szCs w:val="24"/>
        </w:rPr>
        <w:t>filtre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değişimlerini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yılda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F26ACC">
        <w:rPr>
          <w:rFonts w:asciiTheme="minorHAnsi" w:hAnsiTheme="minorHAnsi"/>
          <w:sz w:val="24"/>
          <w:szCs w:val="24"/>
        </w:rPr>
        <w:t>az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4 </w:t>
      </w:r>
      <w:proofErr w:type="spellStart"/>
      <w:r w:rsidRPr="00F26ACC">
        <w:rPr>
          <w:rFonts w:asciiTheme="minorHAnsi" w:hAnsiTheme="minorHAnsi"/>
          <w:sz w:val="24"/>
          <w:szCs w:val="24"/>
        </w:rPr>
        <w:t>defa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Ön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filtre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hassas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filtre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değişimlerini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yılda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F26ACC">
        <w:rPr>
          <w:rFonts w:asciiTheme="minorHAnsi" w:hAnsiTheme="minorHAnsi"/>
          <w:sz w:val="24"/>
          <w:szCs w:val="24"/>
        </w:rPr>
        <w:t>az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2 </w:t>
      </w:r>
      <w:proofErr w:type="spellStart"/>
      <w:r w:rsidRPr="00F26ACC">
        <w:rPr>
          <w:rFonts w:asciiTheme="minorHAnsi" w:hAnsiTheme="minorHAnsi"/>
          <w:sz w:val="24"/>
          <w:szCs w:val="24"/>
        </w:rPr>
        <w:t>defa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Partikül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ölçümlerini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6ACC">
        <w:rPr>
          <w:rFonts w:asciiTheme="minorHAnsi" w:hAnsiTheme="minorHAnsi"/>
          <w:sz w:val="24"/>
          <w:szCs w:val="24"/>
        </w:rPr>
        <w:t>yılda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F26ACC">
        <w:rPr>
          <w:rFonts w:asciiTheme="minorHAnsi" w:hAnsiTheme="minorHAnsi"/>
          <w:sz w:val="24"/>
          <w:szCs w:val="24"/>
        </w:rPr>
        <w:t>az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1 </w:t>
      </w:r>
      <w:proofErr w:type="spellStart"/>
      <w:r w:rsidRPr="00F26ACC">
        <w:rPr>
          <w:rFonts w:asciiTheme="minorHAnsi" w:hAnsiTheme="minorHAnsi"/>
          <w:sz w:val="24"/>
          <w:szCs w:val="24"/>
        </w:rPr>
        <w:t>defa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kapsamlı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Validasyon</w:t>
      </w:r>
      <w:proofErr w:type="spellEnd"/>
      <w:r w:rsidRPr="00F26A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testlerini</w:t>
      </w:r>
      <w:proofErr w:type="spellEnd"/>
      <w:r w:rsidRPr="00F26ACC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F26ACC">
        <w:rPr>
          <w:rFonts w:asciiTheme="minorHAnsi" w:hAnsiTheme="minorHAnsi"/>
          <w:sz w:val="24"/>
          <w:szCs w:val="24"/>
        </w:rPr>
        <w:t>yaptırır</w:t>
      </w:r>
      <w:proofErr w:type="spellEnd"/>
      <w:r w:rsidRPr="00F26ACC">
        <w:rPr>
          <w:rFonts w:asciiTheme="minorHAnsi" w:hAnsiTheme="minorHAnsi"/>
          <w:sz w:val="24"/>
          <w:szCs w:val="24"/>
        </w:rPr>
        <w:t>.</w:t>
      </w:r>
    </w:p>
    <w:p w:rsidR="00F26ACC" w:rsidRDefault="00F26ACC" w:rsidP="00F26ACC">
      <w:pPr>
        <w:tabs>
          <w:tab w:val="left" w:pos="1050"/>
        </w:tabs>
      </w:pPr>
    </w:p>
    <w:p w:rsidR="00F26ACC" w:rsidRDefault="00F26ACC" w:rsidP="00F26ACC">
      <w:pPr>
        <w:tabs>
          <w:tab w:val="left" w:pos="1050"/>
        </w:tabs>
      </w:pPr>
    </w:p>
    <w:p w:rsidR="00F26ACC" w:rsidRDefault="00F26ACC" w:rsidP="00F26ACC">
      <w:pPr>
        <w:tabs>
          <w:tab w:val="left" w:pos="1050"/>
        </w:tabs>
      </w:pPr>
    </w:p>
    <w:tbl>
      <w:tblPr>
        <w:tblStyle w:val="TabloKlavuzu"/>
        <w:tblpPr w:leftFromText="141" w:rightFromText="141" w:vertAnchor="text" w:horzAnchor="margin" w:tblpXSpec="center" w:tblpY="58"/>
        <w:tblW w:w="10346" w:type="dxa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F26ACC" w:rsidTr="00CD6A95">
        <w:tc>
          <w:tcPr>
            <w:tcW w:w="2376" w:type="dxa"/>
            <w:vMerge w:val="restart"/>
          </w:tcPr>
          <w:p w:rsidR="00F26ACC" w:rsidRDefault="00F26ACC" w:rsidP="00CD6A95">
            <w:r>
              <w:rPr>
                <w:noProof/>
                <w:lang w:eastAsia="tr-TR"/>
              </w:rPr>
              <w:drawing>
                <wp:inline distT="0" distB="0" distL="0" distR="0" wp14:anchorId="1E3E3BEB" wp14:editId="548D78B7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F26ACC" w:rsidRDefault="00F26ACC" w:rsidP="00CD6A95"/>
          <w:p w:rsidR="00F26ACC" w:rsidRPr="00CF401B" w:rsidRDefault="00F26ACC" w:rsidP="00CD6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HAVALANDIRMA SİSTEMİ KONTROL İŞLEYİŞ PROSEDÜRÜ</w:t>
            </w:r>
          </w:p>
        </w:tc>
        <w:tc>
          <w:tcPr>
            <w:tcW w:w="1843" w:type="dxa"/>
          </w:tcPr>
          <w:p w:rsidR="00F26ACC" w:rsidRPr="00F56473" w:rsidRDefault="00F26ACC" w:rsidP="00CD6A95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F26ACC" w:rsidRPr="00F56473" w:rsidRDefault="00F26ACC" w:rsidP="00CD6A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MC.PR</w:t>
            </w:r>
            <w:proofErr w:type="gramEnd"/>
            <w:r>
              <w:rPr>
                <w:sz w:val="20"/>
                <w:szCs w:val="20"/>
              </w:rPr>
              <w:t>.02</w:t>
            </w:r>
          </w:p>
        </w:tc>
      </w:tr>
      <w:tr w:rsidR="00F26ACC" w:rsidTr="00CD6A95">
        <w:tc>
          <w:tcPr>
            <w:tcW w:w="2376" w:type="dxa"/>
            <w:vMerge/>
          </w:tcPr>
          <w:p w:rsidR="00F26ACC" w:rsidRDefault="00F26ACC" w:rsidP="00CD6A95"/>
        </w:tc>
        <w:tc>
          <w:tcPr>
            <w:tcW w:w="4678" w:type="dxa"/>
            <w:vMerge/>
          </w:tcPr>
          <w:p w:rsidR="00F26ACC" w:rsidRDefault="00F26ACC" w:rsidP="00CD6A95"/>
        </w:tc>
        <w:tc>
          <w:tcPr>
            <w:tcW w:w="1843" w:type="dxa"/>
          </w:tcPr>
          <w:p w:rsidR="00F26ACC" w:rsidRPr="00F56473" w:rsidRDefault="00F26ACC" w:rsidP="00CD6A95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F26ACC" w:rsidRPr="00F56473" w:rsidRDefault="00F26ACC" w:rsidP="00CD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02.01.2016</w:t>
            </w:r>
          </w:p>
        </w:tc>
      </w:tr>
      <w:tr w:rsidR="00F26ACC" w:rsidTr="00CD6A95">
        <w:tc>
          <w:tcPr>
            <w:tcW w:w="2376" w:type="dxa"/>
            <w:vMerge/>
          </w:tcPr>
          <w:p w:rsidR="00F26ACC" w:rsidRDefault="00F26ACC" w:rsidP="00CD6A95"/>
        </w:tc>
        <w:tc>
          <w:tcPr>
            <w:tcW w:w="4678" w:type="dxa"/>
            <w:vMerge/>
          </w:tcPr>
          <w:p w:rsidR="00F26ACC" w:rsidRDefault="00F26ACC" w:rsidP="00CD6A95"/>
        </w:tc>
        <w:tc>
          <w:tcPr>
            <w:tcW w:w="1843" w:type="dxa"/>
          </w:tcPr>
          <w:p w:rsidR="00F26ACC" w:rsidRPr="00F56473" w:rsidRDefault="00F26ACC" w:rsidP="00CD6A95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F26ACC" w:rsidRPr="00F56473" w:rsidRDefault="00F26ACC" w:rsidP="00CD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26ACC" w:rsidTr="00CD6A95">
        <w:tc>
          <w:tcPr>
            <w:tcW w:w="2376" w:type="dxa"/>
            <w:vMerge/>
          </w:tcPr>
          <w:p w:rsidR="00F26ACC" w:rsidRDefault="00F26ACC" w:rsidP="00CD6A95"/>
        </w:tc>
        <w:tc>
          <w:tcPr>
            <w:tcW w:w="4678" w:type="dxa"/>
            <w:vMerge/>
          </w:tcPr>
          <w:p w:rsidR="00F26ACC" w:rsidRDefault="00F26ACC" w:rsidP="00CD6A95"/>
        </w:tc>
        <w:tc>
          <w:tcPr>
            <w:tcW w:w="1843" w:type="dxa"/>
          </w:tcPr>
          <w:p w:rsidR="00F26ACC" w:rsidRPr="00F56473" w:rsidRDefault="00F26ACC" w:rsidP="00CD6A95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F26ACC" w:rsidRPr="00F56473" w:rsidRDefault="00F26ACC" w:rsidP="00CD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26ACC" w:rsidTr="00CD6A95">
        <w:tc>
          <w:tcPr>
            <w:tcW w:w="2376" w:type="dxa"/>
            <w:vMerge/>
          </w:tcPr>
          <w:p w:rsidR="00F26ACC" w:rsidRDefault="00F26ACC" w:rsidP="00CD6A95"/>
        </w:tc>
        <w:tc>
          <w:tcPr>
            <w:tcW w:w="4678" w:type="dxa"/>
            <w:vMerge/>
          </w:tcPr>
          <w:p w:rsidR="00F26ACC" w:rsidRDefault="00F26ACC" w:rsidP="00CD6A95"/>
        </w:tc>
        <w:tc>
          <w:tcPr>
            <w:tcW w:w="1843" w:type="dxa"/>
          </w:tcPr>
          <w:p w:rsidR="00F26ACC" w:rsidRPr="00F56473" w:rsidRDefault="00F26ACC" w:rsidP="00CD6A95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F26ACC" w:rsidRPr="00F56473" w:rsidRDefault="00F26ACC" w:rsidP="00CD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</w:tr>
    </w:tbl>
    <w:p w:rsidR="00F26ACC" w:rsidRDefault="00F26ACC" w:rsidP="00F26ACC">
      <w:pPr>
        <w:tabs>
          <w:tab w:val="left" w:pos="1050"/>
        </w:tabs>
      </w:pPr>
    </w:p>
    <w:p w:rsidR="00F26ACC" w:rsidRDefault="00F26ACC" w:rsidP="00F26ACC">
      <w:pPr>
        <w:tabs>
          <w:tab w:val="left" w:pos="1050"/>
        </w:tabs>
      </w:pPr>
    </w:p>
    <w:p w:rsidR="00F26ACC" w:rsidRDefault="00F26ACC" w:rsidP="00F26ACC">
      <w:pPr>
        <w:tabs>
          <w:tab w:val="left" w:pos="1050"/>
        </w:tabs>
      </w:pPr>
    </w:p>
    <w:p w:rsidR="00F26ACC" w:rsidRDefault="00F26ACC" w:rsidP="00F26ACC">
      <w:pPr>
        <w:tabs>
          <w:tab w:val="left" w:pos="1050"/>
        </w:tabs>
      </w:pPr>
    </w:p>
    <w:p w:rsidR="00F26ACC" w:rsidRDefault="00F26ACC" w:rsidP="00F26ACC">
      <w:pPr>
        <w:tabs>
          <w:tab w:val="left" w:pos="1050"/>
        </w:tabs>
      </w:pPr>
    </w:p>
    <w:p w:rsidR="00F26ACC" w:rsidRDefault="00F26ACC" w:rsidP="00F26ACC">
      <w:pPr>
        <w:tabs>
          <w:tab w:val="left" w:pos="1050"/>
        </w:tabs>
      </w:pPr>
    </w:p>
    <w:p w:rsidR="00F26ACC" w:rsidRDefault="00F26ACC" w:rsidP="00F26ACC">
      <w:pPr>
        <w:tabs>
          <w:tab w:val="left" w:pos="1050"/>
        </w:tabs>
      </w:pPr>
    </w:p>
    <w:p w:rsidR="00F26ACC" w:rsidRDefault="00F26ACC" w:rsidP="00F26ACC">
      <w:pPr>
        <w:tabs>
          <w:tab w:val="left" w:pos="1050"/>
        </w:tabs>
      </w:pPr>
    </w:p>
    <w:p w:rsidR="00F26ACC" w:rsidRDefault="00F26ACC" w:rsidP="00F26ACC">
      <w:pPr>
        <w:tabs>
          <w:tab w:val="left" w:pos="1050"/>
        </w:tabs>
      </w:pPr>
    </w:p>
    <w:p w:rsidR="00F26ACC" w:rsidRDefault="00F26ACC" w:rsidP="00F26ACC">
      <w:pPr>
        <w:tabs>
          <w:tab w:val="left" w:pos="1050"/>
        </w:tabs>
      </w:pPr>
    </w:p>
    <w:p w:rsidR="00F26ACC" w:rsidRDefault="00F26ACC" w:rsidP="00F26ACC">
      <w:pPr>
        <w:tabs>
          <w:tab w:val="left" w:pos="1050"/>
        </w:tabs>
      </w:pPr>
    </w:p>
    <w:tbl>
      <w:tblPr>
        <w:tblStyle w:val="TabloKlavuzu"/>
        <w:tblpPr w:leftFromText="141" w:rightFromText="141" w:vertAnchor="text" w:horzAnchor="margin" w:tblpXSpec="center" w:tblpY="8290"/>
        <w:tblW w:w="10031" w:type="dxa"/>
        <w:tblLook w:val="04A0" w:firstRow="1" w:lastRow="0" w:firstColumn="1" w:lastColumn="0" w:noHBand="0" w:noVBand="1"/>
      </w:tblPr>
      <w:tblGrid>
        <w:gridCol w:w="3869"/>
        <w:gridCol w:w="3869"/>
        <w:gridCol w:w="2293"/>
      </w:tblGrid>
      <w:tr w:rsidR="00F26ACC" w:rsidTr="00F26ACC">
        <w:tc>
          <w:tcPr>
            <w:tcW w:w="3869" w:type="dxa"/>
          </w:tcPr>
          <w:p w:rsidR="00F26ACC" w:rsidRDefault="00F26ACC" w:rsidP="00F26ACC">
            <w:pPr>
              <w:tabs>
                <w:tab w:val="left" w:pos="1050"/>
              </w:tabs>
              <w:jc w:val="center"/>
            </w:pPr>
            <w:r>
              <w:t>HAZIRLAYAN</w:t>
            </w:r>
          </w:p>
        </w:tc>
        <w:tc>
          <w:tcPr>
            <w:tcW w:w="3869" w:type="dxa"/>
          </w:tcPr>
          <w:p w:rsidR="00F26ACC" w:rsidRDefault="00F26ACC" w:rsidP="00F26ACC">
            <w:pPr>
              <w:tabs>
                <w:tab w:val="left" w:pos="1050"/>
              </w:tabs>
              <w:jc w:val="center"/>
            </w:pPr>
            <w:r>
              <w:t>KONTROL EDEN</w:t>
            </w:r>
          </w:p>
        </w:tc>
        <w:tc>
          <w:tcPr>
            <w:tcW w:w="2293" w:type="dxa"/>
          </w:tcPr>
          <w:p w:rsidR="00F26ACC" w:rsidRDefault="00F26ACC" w:rsidP="00F26ACC">
            <w:pPr>
              <w:tabs>
                <w:tab w:val="left" w:pos="1050"/>
              </w:tabs>
              <w:jc w:val="center"/>
            </w:pPr>
            <w:r>
              <w:t>ONAYLAYAN</w:t>
            </w:r>
          </w:p>
        </w:tc>
      </w:tr>
      <w:tr w:rsidR="00F26ACC" w:rsidTr="00F26ACC">
        <w:tc>
          <w:tcPr>
            <w:tcW w:w="3869" w:type="dxa"/>
          </w:tcPr>
          <w:p w:rsidR="00F26ACC" w:rsidRDefault="00F26ACC" w:rsidP="00F26ACC">
            <w:pPr>
              <w:tabs>
                <w:tab w:val="left" w:pos="1050"/>
              </w:tabs>
              <w:jc w:val="center"/>
            </w:pPr>
            <w:r>
              <w:t>TEKNİK SERVİS</w:t>
            </w:r>
          </w:p>
          <w:p w:rsidR="00F26ACC" w:rsidRDefault="00F26ACC" w:rsidP="00F26ACC">
            <w:pPr>
              <w:tabs>
                <w:tab w:val="left" w:pos="1050"/>
              </w:tabs>
              <w:jc w:val="center"/>
            </w:pPr>
          </w:p>
        </w:tc>
        <w:tc>
          <w:tcPr>
            <w:tcW w:w="3869" w:type="dxa"/>
          </w:tcPr>
          <w:p w:rsidR="00F26ACC" w:rsidRDefault="00F26ACC" w:rsidP="00F26ACC">
            <w:pPr>
              <w:tabs>
                <w:tab w:val="left" w:pos="1050"/>
              </w:tabs>
              <w:jc w:val="center"/>
            </w:pPr>
            <w:r>
              <w:t>PERFORMANS VE KALİTE BİRİMİ</w:t>
            </w:r>
          </w:p>
        </w:tc>
        <w:tc>
          <w:tcPr>
            <w:tcW w:w="2293" w:type="dxa"/>
          </w:tcPr>
          <w:p w:rsidR="00F26ACC" w:rsidRDefault="00F26ACC" w:rsidP="00F26ACC">
            <w:pPr>
              <w:tabs>
                <w:tab w:val="left" w:pos="1050"/>
              </w:tabs>
              <w:jc w:val="center"/>
            </w:pPr>
            <w:r>
              <w:t>BAŞHEKİM</w:t>
            </w:r>
          </w:p>
        </w:tc>
      </w:tr>
    </w:tbl>
    <w:p w:rsidR="00F26ACC" w:rsidRPr="00F26ACC" w:rsidRDefault="00F26ACC" w:rsidP="00F26ACC">
      <w:pPr>
        <w:tabs>
          <w:tab w:val="left" w:pos="1050"/>
        </w:tabs>
      </w:pPr>
    </w:p>
    <w:sectPr w:rsidR="00F26ACC" w:rsidRPr="00F26ACC" w:rsidSect="00F26ACC"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B64"/>
    <w:multiLevelType w:val="hybridMultilevel"/>
    <w:tmpl w:val="B8E6EC56"/>
    <w:lvl w:ilvl="0" w:tplc="2BDA9FC6">
      <w:numFmt w:val="bullet"/>
      <w:lvlText w:val=""/>
      <w:lvlJc w:val="left"/>
      <w:pPr>
        <w:ind w:left="1113" w:hanging="72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8324F34">
      <w:numFmt w:val="bullet"/>
      <w:lvlText w:val="•"/>
      <w:lvlJc w:val="left"/>
      <w:pPr>
        <w:ind w:left="2074" w:hanging="720"/>
      </w:pPr>
      <w:rPr>
        <w:rFonts w:hint="default"/>
      </w:rPr>
    </w:lvl>
    <w:lvl w:ilvl="2" w:tplc="063EEE66">
      <w:numFmt w:val="bullet"/>
      <w:lvlText w:val="•"/>
      <w:lvlJc w:val="left"/>
      <w:pPr>
        <w:ind w:left="3029" w:hanging="720"/>
      </w:pPr>
      <w:rPr>
        <w:rFonts w:hint="default"/>
      </w:rPr>
    </w:lvl>
    <w:lvl w:ilvl="3" w:tplc="4D566EBC">
      <w:numFmt w:val="bullet"/>
      <w:lvlText w:val="•"/>
      <w:lvlJc w:val="left"/>
      <w:pPr>
        <w:ind w:left="3983" w:hanging="720"/>
      </w:pPr>
      <w:rPr>
        <w:rFonts w:hint="default"/>
      </w:rPr>
    </w:lvl>
    <w:lvl w:ilvl="4" w:tplc="BD4A409A">
      <w:numFmt w:val="bullet"/>
      <w:lvlText w:val="•"/>
      <w:lvlJc w:val="left"/>
      <w:pPr>
        <w:ind w:left="4938" w:hanging="720"/>
      </w:pPr>
      <w:rPr>
        <w:rFonts w:hint="default"/>
      </w:rPr>
    </w:lvl>
    <w:lvl w:ilvl="5" w:tplc="A180364A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2FA09234">
      <w:numFmt w:val="bullet"/>
      <w:lvlText w:val="•"/>
      <w:lvlJc w:val="left"/>
      <w:pPr>
        <w:ind w:left="6847" w:hanging="720"/>
      </w:pPr>
      <w:rPr>
        <w:rFonts w:hint="default"/>
      </w:rPr>
    </w:lvl>
    <w:lvl w:ilvl="7" w:tplc="3A460F60">
      <w:numFmt w:val="bullet"/>
      <w:lvlText w:val="•"/>
      <w:lvlJc w:val="left"/>
      <w:pPr>
        <w:ind w:left="7802" w:hanging="720"/>
      </w:pPr>
      <w:rPr>
        <w:rFonts w:hint="default"/>
      </w:rPr>
    </w:lvl>
    <w:lvl w:ilvl="8" w:tplc="270ED218">
      <w:numFmt w:val="bullet"/>
      <w:lvlText w:val="•"/>
      <w:lvlJc w:val="left"/>
      <w:pPr>
        <w:ind w:left="8757" w:hanging="720"/>
      </w:pPr>
      <w:rPr>
        <w:rFonts w:hint="default"/>
      </w:rPr>
    </w:lvl>
  </w:abstractNum>
  <w:abstractNum w:abstractNumId="1">
    <w:nsid w:val="335916DE"/>
    <w:multiLevelType w:val="multilevel"/>
    <w:tmpl w:val="31FE227C"/>
    <w:lvl w:ilvl="0">
      <w:start w:val="1"/>
      <w:numFmt w:val="decimal"/>
      <w:lvlText w:val="%1."/>
      <w:lvlJc w:val="left"/>
      <w:pPr>
        <w:ind w:left="393" w:hanging="284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393" w:hanging="428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2">
      <w:numFmt w:val="bullet"/>
      <w:lvlText w:val=""/>
      <w:lvlJc w:val="left"/>
      <w:pPr>
        <w:ind w:left="95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116" w:hanging="284"/>
      </w:pPr>
      <w:rPr>
        <w:rFonts w:hint="default"/>
      </w:rPr>
    </w:lvl>
    <w:lvl w:ilvl="4">
      <w:numFmt w:val="bullet"/>
      <w:lvlText w:val="•"/>
      <w:lvlJc w:val="left"/>
      <w:pPr>
        <w:ind w:left="4195" w:hanging="284"/>
      </w:pPr>
      <w:rPr>
        <w:rFonts w:hint="default"/>
      </w:rPr>
    </w:lvl>
    <w:lvl w:ilvl="5">
      <w:numFmt w:val="bullet"/>
      <w:lvlText w:val="•"/>
      <w:lvlJc w:val="left"/>
      <w:pPr>
        <w:ind w:left="5273" w:hanging="284"/>
      </w:pPr>
      <w:rPr>
        <w:rFonts w:hint="default"/>
      </w:rPr>
    </w:lvl>
    <w:lvl w:ilvl="6">
      <w:numFmt w:val="bullet"/>
      <w:lvlText w:val="•"/>
      <w:lvlJc w:val="left"/>
      <w:pPr>
        <w:ind w:left="6352" w:hanging="284"/>
      </w:pPr>
      <w:rPr>
        <w:rFonts w:hint="default"/>
      </w:rPr>
    </w:lvl>
    <w:lvl w:ilvl="7">
      <w:numFmt w:val="bullet"/>
      <w:lvlText w:val="•"/>
      <w:lvlJc w:val="left"/>
      <w:pPr>
        <w:ind w:left="7430" w:hanging="284"/>
      </w:pPr>
      <w:rPr>
        <w:rFonts w:hint="default"/>
      </w:rPr>
    </w:lvl>
    <w:lvl w:ilvl="8">
      <w:numFmt w:val="bullet"/>
      <w:lvlText w:val="•"/>
      <w:lvlJc w:val="left"/>
      <w:pPr>
        <w:ind w:left="8509" w:hanging="284"/>
      </w:pPr>
      <w:rPr>
        <w:rFonts w:hint="default"/>
      </w:rPr>
    </w:lvl>
  </w:abstractNum>
  <w:abstractNum w:abstractNumId="2">
    <w:nsid w:val="3AD82378"/>
    <w:multiLevelType w:val="multilevel"/>
    <w:tmpl w:val="6B32F040"/>
    <w:lvl w:ilvl="0">
      <w:start w:val="6"/>
      <w:numFmt w:val="decimal"/>
      <w:lvlText w:val="%1"/>
      <w:lvlJc w:val="left"/>
      <w:pPr>
        <w:ind w:left="1065" w:hanging="67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672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2">
      <w:start w:val="2"/>
      <w:numFmt w:val="decimal"/>
      <w:lvlText w:val="%1.%2.%3."/>
      <w:lvlJc w:val="left"/>
      <w:pPr>
        <w:ind w:left="393" w:hanging="570"/>
        <w:jc w:val="left"/>
      </w:pPr>
      <w:rPr>
        <w:rFonts w:ascii="Tahoma" w:eastAsia="Tahoma" w:hAnsi="Tahoma" w:cs="Tahoma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2260" w:hanging="570"/>
      </w:pPr>
      <w:rPr>
        <w:rFonts w:hint="default"/>
      </w:rPr>
    </w:lvl>
    <w:lvl w:ilvl="4">
      <w:numFmt w:val="bullet"/>
      <w:lvlText w:val="•"/>
      <w:lvlJc w:val="left"/>
      <w:pPr>
        <w:ind w:left="3461" w:hanging="570"/>
      </w:pPr>
      <w:rPr>
        <w:rFonts w:hint="default"/>
      </w:rPr>
    </w:lvl>
    <w:lvl w:ilvl="5">
      <w:numFmt w:val="bullet"/>
      <w:lvlText w:val="•"/>
      <w:lvlJc w:val="left"/>
      <w:pPr>
        <w:ind w:left="4662" w:hanging="570"/>
      </w:pPr>
      <w:rPr>
        <w:rFonts w:hint="default"/>
      </w:rPr>
    </w:lvl>
    <w:lvl w:ilvl="6">
      <w:numFmt w:val="bullet"/>
      <w:lvlText w:val="•"/>
      <w:lvlJc w:val="left"/>
      <w:pPr>
        <w:ind w:left="5863" w:hanging="570"/>
      </w:pPr>
      <w:rPr>
        <w:rFonts w:hint="default"/>
      </w:rPr>
    </w:lvl>
    <w:lvl w:ilvl="7">
      <w:numFmt w:val="bullet"/>
      <w:lvlText w:val="•"/>
      <w:lvlJc w:val="left"/>
      <w:pPr>
        <w:ind w:left="7064" w:hanging="570"/>
      </w:pPr>
      <w:rPr>
        <w:rFonts w:hint="default"/>
      </w:rPr>
    </w:lvl>
    <w:lvl w:ilvl="8">
      <w:numFmt w:val="bullet"/>
      <w:lvlText w:val="•"/>
      <w:lvlJc w:val="left"/>
      <w:pPr>
        <w:ind w:left="8264" w:hanging="570"/>
      </w:pPr>
      <w:rPr>
        <w:rFonts w:hint="default"/>
      </w:rPr>
    </w:lvl>
  </w:abstractNum>
  <w:abstractNum w:abstractNumId="3">
    <w:nsid w:val="68FC6B6E"/>
    <w:multiLevelType w:val="multilevel"/>
    <w:tmpl w:val="536E1C96"/>
    <w:lvl w:ilvl="0">
      <w:start w:val="6"/>
      <w:numFmt w:val="decimal"/>
      <w:lvlText w:val="%1"/>
      <w:lvlJc w:val="left"/>
      <w:pPr>
        <w:ind w:left="393"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3" w:hanging="7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" w:hanging="708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3">
      <w:numFmt w:val="bullet"/>
      <w:lvlText w:val="•"/>
      <w:lvlJc w:val="left"/>
      <w:pPr>
        <w:ind w:left="3479" w:hanging="708"/>
      </w:pPr>
      <w:rPr>
        <w:rFonts w:hint="default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</w:rPr>
    </w:lvl>
    <w:lvl w:ilvl="5">
      <w:numFmt w:val="bullet"/>
      <w:lvlText w:val="•"/>
      <w:lvlJc w:val="left"/>
      <w:pPr>
        <w:ind w:left="5533" w:hanging="708"/>
      </w:pPr>
      <w:rPr>
        <w:rFonts w:hint="default"/>
      </w:rPr>
    </w:lvl>
    <w:lvl w:ilvl="6">
      <w:numFmt w:val="bullet"/>
      <w:lvlText w:val="•"/>
      <w:lvlJc w:val="left"/>
      <w:pPr>
        <w:ind w:left="6559" w:hanging="708"/>
      </w:pPr>
      <w:rPr>
        <w:rFonts w:hint="default"/>
      </w:rPr>
    </w:lvl>
    <w:lvl w:ilvl="7">
      <w:numFmt w:val="bullet"/>
      <w:lvlText w:val="•"/>
      <w:lvlJc w:val="left"/>
      <w:pPr>
        <w:ind w:left="7586" w:hanging="708"/>
      </w:pPr>
      <w:rPr>
        <w:rFonts w:hint="default"/>
      </w:rPr>
    </w:lvl>
    <w:lvl w:ilvl="8">
      <w:numFmt w:val="bullet"/>
      <w:lvlText w:val="•"/>
      <w:lvlJc w:val="left"/>
      <w:pPr>
        <w:ind w:left="8613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C"/>
    <w:rsid w:val="00015469"/>
    <w:rsid w:val="000C720D"/>
    <w:rsid w:val="000F1E23"/>
    <w:rsid w:val="00151963"/>
    <w:rsid w:val="00161A12"/>
    <w:rsid w:val="00161AB0"/>
    <w:rsid w:val="001854F3"/>
    <w:rsid w:val="00243BA3"/>
    <w:rsid w:val="002C6A19"/>
    <w:rsid w:val="002F1AA7"/>
    <w:rsid w:val="004E76DD"/>
    <w:rsid w:val="00520F04"/>
    <w:rsid w:val="00632019"/>
    <w:rsid w:val="00645A67"/>
    <w:rsid w:val="006E0462"/>
    <w:rsid w:val="007D0BCA"/>
    <w:rsid w:val="008E41A7"/>
    <w:rsid w:val="00A90E74"/>
    <w:rsid w:val="00B47565"/>
    <w:rsid w:val="00B5624D"/>
    <w:rsid w:val="00C0766A"/>
    <w:rsid w:val="00CC3E8A"/>
    <w:rsid w:val="00CC7B58"/>
    <w:rsid w:val="00E25397"/>
    <w:rsid w:val="00E2775D"/>
    <w:rsid w:val="00F26ACC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26ACC"/>
    <w:pPr>
      <w:widowControl w:val="0"/>
      <w:autoSpaceDE w:val="0"/>
      <w:autoSpaceDN w:val="0"/>
      <w:spacing w:before="121" w:after="0" w:line="240" w:lineRule="auto"/>
      <w:ind w:left="393"/>
      <w:jc w:val="both"/>
      <w:outlineLvl w:val="0"/>
    </w:pPr>
    <w:rPr>
      <w:rFonts w:ascii="Tahoma" w:eastAsia="Tahoma" w:hAnsi="Tahoma" w:cs="Tahoma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26ACC"/>
    <w:rPr>
      <w:rFonts w:ascii="Tahoma" w:eastAsia="Tahoma" w:hAnsi="Tahoma" w:cs="Tahoma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26ACC"/>
    <w:pPr>
      <w:widowControl w:val="0"/>
      <w:autoSpaceDE w:val="0"/>
      <w:autoSpaceDN w:val="0"/>
      <w:spacing w:before="121" w:after="0" w:line="240" w:lineRule="auto"/>
      <w:ind w:left="393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6ACC"/>
    <w:rPr>
      <w:rFonts w:ascii="Tahoma" w:eastAsia="Tahoma" w:hAnsi="Tahoma" w:cs="Tahoma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F26ACC"/>
    <w:pPr>
      <w:widowControl w:val="0"/>
      <w:autoSpaceDE w:val="0"/>
      <w:autoSpaceDN w:val="0"/>
      <w:spacing w:before="121" w:after="0" w:line="240" w:lineRule="auto"/>
      <w:ind w:left="393"/>
    </w:pPr>
    <w:rPr>
      <w:rFonts w:ascii="Tahoma" w:eastAsia="Tahoma" w:hAnsi="Tahoma" w:cs="Tahoma"/>
      <w:lang w:val="en-US"/>
    </w:rPr>
  </w:style>
  <w:style w:type="table" w:styleId="TabloKlavuzu">
    <w:name w:val="Table Grid"/>
    <w:basedOn w:val="NormalTablo"/>
    <w:uiPriority w:val="59"/>
    <w:rsid w:val="00F2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26ACC"/>
    <w:pPr>
      <w:widowControl w:val="0"/>
      <w:autoSpaceDE w:val="0"/>
      <w:autoSpaceDN w:val="0"/>
      <w:spacing w:before="121" w:after="0" w:line="240" w:lineRule="auto"/>
      <w:ind w:left="393"/>
      <w:jc w:val="both"/>
      <w:outlineLvl w:val="0"/>
    </w:pPr>
    <w:rPr>
      <w:rFonts w:ascii="Tahoma" w:eastAsia="Tahoma" w:hAnsi="Tahoma" w:cs="Tahoma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26ACC"/>
    <w:rPr>
      <w:rFonts w:ascii="Tahoma" w:eastAsia="Tahoma" w:hAnsi="Tahoma" w:cs="Tahoma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26ACC"/>
    <w:pPr>
      <w:widowControl w:val="0"/>
      <w:autoSpaceDE w:val="0"/>
      <w:autoSpaceDN w:val="0"/>
      <w:spacing w:before="121" w:after="0" w:line="240" w:lineRule="auto"/>
      <w:ind w:left="393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6ACC"/>
    <w:rPr>
      <w:rFonts w:ascii="Tahoma" w:eastAsia="Tahoma" w:hAnsi="Tahoma" w:cs="Tahoma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F26ACC"/>
    <w:pPr>
      <w:widowControl w:val="0"/>
      <w:autoSpaceDE w:val="0"/>
      <w:autoSpaceDN w:val="0"/>
      <w:spacing w:before="121" w:after="0" w:line="240" w:lineRule="auto"/>
      <w:ind w:left="393"/>
    </w:pPr>
    <w:rPr>
      <w:rFonts w:ascii="Tahoma" w:eastAsia="Tahoma" w:hAnsi="Tahoma" w:cs="Tahoma"/>
      <w:lang w:val="en-US"/>
    </w:rPr>
  </w:style>
  <w:style w:type="table" w:styleId="TabloKlavuzu">
    <w:name w:val="Table Grid"/>
    <w:basedOn w:val="NormalTablo"/>
    <w:uiPriority w:val="59"/>
    <w:rsid w:val="00F2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cp:lastPrinted>2018-05-22T10:23:00Z</cp:lastPrinted>
  <dcterms:created xsi:type="dcterms:W3CDTF">2018-05-21T11:08:00Z</dcterms:created>
  <dcterms:modified xsi:type="dcterms:W3CDTF">2018-07-17T10:24:00Z</dcterms:modified>
</cp:coreProperties>
</file>